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3619"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Pr>
        <w:drawing>
          <wp:inline distB="0" distT="0" distL="0" distR="0">
            <wp:extent cx="1059495" cy="733805"/>
            <wp:effectExtent b="0" l="0" r="0" t="0"/>
            <wp:docPr id="3"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1059495" cy="733805"/>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11" w:line="240" w:lineRule="auto"/>
        <w:ind w:left="0" w:right="0" w:firstLine="0"/>
        <w:jc w:val="left"/>
        <w:rPr>
          <w:rFonts w:ascii="Times New Roman" w:cs="Times New Roman" w:eastAsia="Times New Roman" w:hAnsi="Times New Roman"/>
          <w:b w:val="0"/>
          <w:i w:val="0"/>
          <w:smallCaps w:val="0"/>
          <w:strike w:val="0"/>
          <w:color w:val="000000"/>
          <w:sz w:val="27"/>
          <w:szCs w:val="27"/>
          <w:u w:val="none"/>
          <w:shd w:fill="auto" w:val="clear"/>
          <w:vertAlign w:val="baseline"/>
        </w:rPr>
      </w:pPr>
      <w:r w:rsidDel="00000000" w:rsidR="00000000" w:rsidRPr="00000000">
        <w:rPr>
          <w:rtl w:val="0"/>
        </w:rPr>
      </w:r>
    </w:p>
    <w:p w:rsidR="00000000" w:rsidDel="00000000" w:rsidP="00000000" w:rsidRDefault="00000000" w:rsidRPr="00000000" w14:paraId="00000003">
      <w:pPr>
        <w:spacing w:before="0" w:lineRule="auto"/>
        <w:ind w:left="191" w:right="239" w:firstLine="0"/>
        <w:jc w:val="center"/>
        <w:rPr>
          <w:b w:val="1"/>
          <w:sz w:val="28"/>
          <w:szCs w:val="28"/>
        </w:rPr>
      </w:pPr>
      <w:r w:rsidDel="00000000" w:rsidR="00000000" w:rsidRPr="00000000">
        <w:rPr>
          <w:b w:val="1"/>
          <w:sz w:val="28"/>
          <w:szCs w:val="28"/>
          <w:rtl w:val="0"/>
        </w:rPr>
        <w:t xml:space="preserve">CONVOCATORIA A EVALUADORES</w:t>
      </w:r>
    </w:p>
    <w:p w:rsidR="00000000" w:rsidDel="00000000" w:rsidP="00000000" w:rsidRDefault="00000000" w:rsidRPr="00000000" w14:paraId="00000004">
      <w:pPr>
        <w:pStyle w:val="Heading1"/>
        <w:spacing w:before="165" w:line="271" w:lineRule="auto"/>
        <w:ind w:left="191" w:right="241" w:firstLine="0"/>
        <w:jc w:val="center"/>
        <w:rPr>
          <w:sz w:val="24"/>
          <w:szCs w:val="24"/>
        </w:rPr>
      </w:pPr>
      <w:r w:rsidDel="00000000" w:rsidR="00000000" w:rsidRPr="00000000">
        <w:rPr>
          <w:sz w:val="24"/>
          <w:szCs w:val="24"/>
          <w:rtl w:val="0"/>
        </w:rPr>
        <w:t xml:space="preserve">Fondo Global para el desarrollo de Evaluaciones de Impacto en América Latina y el Caribe:</w:t>
      </w:r>
    </w:p>
    <w:p w:rsidR="00000000" w:rsidDel="00000000" w:rsidP="00000000" w:rsidRDefault="00000000" w:rsidRPr="00000000" w14:paraId="00000005">
      <w:pPr>
        <w:spacing w:before="0" w:lineRule="auto"/>
        <w:ind w:left="191" w:right="240" w:firstLine="0"/>
        <w:jc w:val="center"/>
        <w:rPr>
          <w:sz w:val="28"/>
          <w:szCs w:val="28"/>
        </w:rPr>
      </w:pPr>
      <w:r w:rsidDel="00000000" w:rsidR="00000000" w:rsidRPr="00000000">
        <w:rPr>
          <w:sz w:val="28"/>
          <w:szCs w:val="28"/>
          <w:rtl w:val="0"/>
        </w:rPr>
        <w:t xml:space="preserve">FONDO IMPACTO EDU-LAC</w:t>
      </w:r>
    </w:p>
    <w:p w:rsidR="00000000" w:rsidDel="00000000" w:rsidP="00000000" w:rsidRDefault="00000000" w:rsidRPr="00000000" w14:paraId="00000006">
      <w:pPr>
        <w:spacing w:before="0" w:lineRule="auto"/>
        <w:ind w:left="191" w:right="241" w:firstLine="0"/>
        <w:jc w:val="center"/>
        <w:rPr>
          <w:sz w:val="24"/>
          <w:szCs w:val="24"/>
        </w:rPr>
      </w:pPr>
      <w:r w:rsidDel="00000000" w:rsidR="00000000" w:rsidRPr="00000000">
        <w:rPr>
          <w:sz w:val="24"/>
          <w:szCs w:val="24"/>
          <w:rtl w:val="0"/>
        </w:rPr>
        <w:t xml:space="preserve">Versión - Noviembre 2021</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6" w:line="240" w:lineRule="auto"/>
        <w:ind w:left="0" w:right="0" w:firstLine="0"/>
        <w:jc w:val="left"/>
        <w:rPr>
          <w:rFonts w:ascii="Garamond" w:cs="Garamond" w:eastAsia="Garamond" w:hAnsi="Garamond"/>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08">
      <w:pPr>
        <w:spacing w:before="0" w:lineRule="auto"/>
        <w:ind w:left="100" w:right="0" w:firstLine="0"/>
        <w:jc w:val="left"/>
        <w:rPr>
          <w:sz w:val="34"/>
          <w:szCs w:val="34"/>
        </w:rPr>
      </w:pPr>
      <w:r w:rsidDel="00000000" w:rsidR="00000000" w:rsidRPr="00000000">
        <w:rPr>
          <w:sz w:val="28"/>
          <w:szCs w:val="28"/>
          <w:rtl w:val="0"/>
        </w:rPr>
        <w:t xml:space="preserve">Resumen</w:t>
      </w:r>
      <w:r w:rsidDel="00000000" w:rsidR="00000000" w:rsidRPr="00000000">
        <w:rPr>
          <w:rtl w:val="0"/>
        </w:rPr>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159" w:line="273" w:lineRule="auto"/>
        <w:ind w:left="100" w:right="148" w:firstLine="0"/>
        <w:jc w:val="both"/>
        <w:rPr>
          <w:rFonts w:ascii="Garamond" w:cs="Garamond" w:eastAsia="Garamond" w:hAnsi="Garamond"/>
          <w:b w:val="0"/>
          <w:i w:val="0"/>
          <w:smallCaps w:val="0"/>
          <w:strike w:val="0"/>
          <w:color w:val="000000"/>
          <w:sz w:val="22"/>
          <w:szCs w:val="22"/>
          <w:u w:val="none"/>
          <w:shd w:fill="auto" w:val="clear"/>
          <w:vertAlign w:val="baseline"/>
        </w:rPr>
      </w:pPr>
      <w:r w:rsidDel="00000000" w:rsidR="00000000" w:rsidRPr="00000000">
        <w:rPr>
          <w:rFonts w:ascii="Garamond" w:cs="Garamond" w:eastAsia="Garamond" w:hAnsi="Garamond"/>
          <w:b w:val="0"/>
          <w:i w:val="0"/>
          <w:smallCaps w:val="0"/>
          <w:strike w:val="0"/>
          <w:color w:val="000000"/>
          <w:sz w:val="22"/>
          <w:szCs w:val="22"/>
          <w:u w:val="none"/>
          <w:shd w:fill="auto" w:val="clear"/>
          <w:vertAlign w:val="baseline"/>
          <w:rtl w:val="0"/>
        </w:rPr>
        <w:t xml:space="preserve">El fondo IMPACTO EDU-LAC, fondo regional de SUMMA para la generación de nueva evidencia en Educación, busca identificar y evaluar el impacto de intervenciones innovadoras que buscan contribuir a la calidad y equidad de la educación en América Latina y el Caribe.</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123" w:line="273" w:lineRule="auto"/>
        <w:ind w:left="100" w:right="149" w:firstLine="0"/>
        <w:jc w:val="both"/>
        <w:rPr>
          <w:rFonts w:ascii="Garamond" w:cs="Garamond" w:eastAsia="Garamond" w:hAnsi="Garamond"/>
          <w:b w:val="0"/>
          <w:i w:val="0"/>
          <w:smallCaps w:val="0"/>
          <w:strike w:val="0"/>
          <w:color w:val="000000"/>
          <w:sz w:val="22"/>
          <w:szCs w:val="22"/>
          <w:u w:val="none"/>
          <w:shd w:fill="auto" w:val="clear"/>
          <w:vertAlign w:val="baseline"/>
        </w:rPr>
      </w:pPr>
      <w:r w:rsidDel="00000000" w:rsidR="00000000" w:rsidRPr="00000000">
        <w:rPr>
          <w:rFonts w:ascii="Garamond" w:cs="Garamond" w:eastAsia="Garamond" w:hAnsi="Garamond"/>
          <w:b w:val="0"/>
          <w:i w:val="0"/>
          <w:smallCaps w:val="0"/>
          <w:strike w:val="0"/>
          <w:color w:val="000000"/>
          <w:sz w:val="22"/>
          <w:szCs w:val="22"/>
          <w:u w:val="none"/>
          <w:shd w:fill="auto" w:val="clear"/>
          <w:vertAlign w:val="baseline"/>
          <w:rtl w:val="0"/>
        </w:rPr>
        <w:t xml:space="preserve">Con este objetivo, el Fondo IMPACTO EDU-LAC, en alianza con la </w:t>
      </w:r>
      <w:r w:rsidDel="00000000" w:rsidR="00000000" w:rsidRPr="00000000">
        <w:rPr>
          <w:rFonts w:ascii="Garamond" w:cs="Garamond" w:eastAsia="Garamond" w:hAnsi="Garamond"/>
          <w:b w:val="0"/>
          <w:i w:val="1"/>
          <w:smallCaps w:val="0"/>
          <w:strike w:val="0"/>
          <w:color w:val="000000"/>
          <w:sz w:val="22"/>
          <w:szCs w:val="22"/>
          <w:u w:val="none"/>
          <w:shd w:fill="auto" w:val="clear"/>
          <w:vertAlign w:val="baseline"/>
          <w:rtl w:val="0"/>
        </w:rPr>
        <w:t xml:space="preserve">Education Endowment Foundation </w:t>
      </w:r>
      <w:r w:rsidDel="00000000" w:rsidR="00000000" w:rsidRPr="00000000">
        <w:rPr>
          <w:rFonts w:ascii="Garamond" w:cs="Garamond" w:eastAsia="Garamond" w:hAnsi="Garamond"/>
          <w:b w:val="0"/>
          <w:i w:val="0"/>
          <w:smallCaps w:val="0"/>
          <w:strike w:val="0"/>
          <w:color w:val="000000"/>
          <w:sz w:val="22"/>
          <w:szCs w:val="22"/>
          <w:u w:val="none"/>
          <w:shd w:fill="auto" w:val="clear"/>
          <w:vertAlign w:val="baseline"/>
          <w:rtl w:val="0"/>
        </w:rPr>
        <w:t xml:space="preserve">del Reino Unido, otorga financiamiento a instituciones e investigadores/as para realizar evaluaciones académicamente rigurosas de programas educativos promisorios a nivel escolar, previamente identificados y seleccionados por SUMMA.</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119" w:line="273" w:lineRule="auto"/>
        <w:ind w:left="100" w:right="148" w:firstLine="0"/>
        <w:jc w:val="both"/>
        <w:rPr>
          <w:rFonts w:ascii="Garamond" w:cs="Garamond" w:eastAsia="Garamond" w:hAnsi="Garamond"/>
          <w:b w:val="0"/>
          <w:i w:val="0"/>
          <w:smallCaps w:val="0"/>
          <w:strike w:val="0"/>
          <w:color w:val="000000"/>
          <w:sz w:val="22"/>
          <w:szCs w:val="22"/>
          <w:highlight w:val="yellow"/>
          <w:u w:val="none"/>
          <w:vertAlign w:val="baseline"/>
        </w:rPr>
      </w:pPr>
      <w:r w:rsidDel="00000000" w:rsidR="00000000" w:rsidRPr="00000000">
        <w:rPr>
          <w:rFonts w:ascii="Garamond" w:cs="Garamond" w:eastAsia="Garamond" w:hAnsi="Garamond"/>
          <w:b w:val="0"/>
          <w:i w:val="0"/>
          <w:smallCaps w:val="0"/>
          <w:strike w:val="0"/>
          <w:color w:val="000000"/>
          <w:sz w:val="22"/>
          <w:szCs w:val="22"/>
          <w:u w:val="none"/>
          <w:shd w:fill="auto" w:val="clear"/>
          <w:vertAlign w:val="baseline"/>
          <w:rtl w:val="0"/>
        </w:rPr>
        <w:t xml:space="preserve">En esta convocatoria, SUMMA invita a equipos de investigación elegibles a presentar propuestas para la realización de </w:t>
      </w:r>
      <w:r w:rsidDel="00000000" w:rsidR="00000000" w:rsidRPr="00000000">
        <w:rPr>
          <w:rtl w:val="0"/>
        </w:rPr>
        <w:t xml:space="preserve">l</w:t>
      </w:r>
      <w:r w:rsidDel="00000000" w:rsidR="00000000" w:rsidRPr="00000000">
        <w:rPr>
          <w:rFonts w:ascii="Garamond" w:cs="Garamond" w:eastAsia="Garamond" w:hAnsi="Garamond"/>
          <w:b w:val="0"/>
          <w:i w:val="0"/>
          <w:smallCaps w:val="0"/>
          <w:strike w:val="0"/>
          <w:color w:val="000000"/>
          <w:sz w:val="22"/>
          <w:szCs w:val="22"/>
          <w:u w:val="none"/>
          <w:shd w:fill="auto" w:val="clear"/>
          <w:vertAlign w:val="baseline"/>
          <w:rtl w:val="0"/>
        </w:rPr>
        <w:t xml:space="preserve">a evaluaci</w:t>
      </w:r>
      <w:r w:rsidDel="00000000" w:rsidR="00000000" w:rsidRPr="00000000">
        <w:rPr>
          <w:rtl w:val="0"/>
        </w:rPr>
        <w:t xml:space="preserve">ón </w:t>
      </w:r>
      <w:r w:rsidDel="00000000" w:rsidR="00000000" w:rsidRPr="00000000">
        <w:rPr>
          <w:rFonts w:ascii="Garamond" w:cs="Garamond" w:eastAsia="Garamond" w:hAnsi="Garamond"/>
          <w:b w:val="0"/>
          <w:i w:val="0"/>
          <w:smallCaps w:val="0"/>
          <w:strike w:val="0"/>
          <w:color w:val="000000"/>
          <w:sz w:val="22"/>
          <w:szCs w:val="22"/>
          <w:u w:val="none"/>
          <w:shd w:fill="auto" w:val="clear"/>
          <w:vertAlign w:val="baseline"/>
          <w:rtl w:val="0"/>
        </w:rPr>
        <w:t xml:space="preserve">del prog</w:t>
      </w:r>
      <w:r w:rsidDel="00000000" w:rsidR="00000000" w:rsidRPr="00000000">
        <w:rPr>
          <w:rtl w:val="0"/>
        </w:rPr>
        <w:t xml:space="preserve">rama “</w:t>
      </w:r>
      <w:r w:rsidDel="00000000" w:rsidR="00000000" w:rsidRPr="00000000">
        <w:rPr>
          <w:rtl w:val="0"/>
        </w:rPr>
        <w:t xml:space="preserve">Kit Literacy+</w:t>
      </w:r>
      <w:r w:rsidDel="00000000" w:rsidR="00000000" w:rsidRPr="00000000">
        <w:rPr>
          <w:rtl w:val="0"/>
        </w:rPr>
        <w:t xml:space="preserve">”, el cual se implementa en Colombia. Los detalles de la intervención pueden revisarse en la ficha “</w:t>
      </w:r>
      <w:r w:rsidDel="00000000" w:rsidR="00000000" w:rsidRPr="00000000">
        <w:rPr>
          <w:rtl w:val="0"/>
        </w:rPr>
        <w:t xml:space="preserve">ANEXO III. Ficha-Técnica-de-Intervención_LITERACY+”.</w:t>
      </w:r>
      <w:r w:rsidDel="00000000" w:rsidR="00000000" w:rsidRPr="00000000">
        <w:rPr>
          <w:rtl w:val="0"/>
        </w:rPr>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124" w:line="273" w:lineRule="auto"/>
        <w:ind w:left="100" w:right="148" w:firstLine="0"/>
        <w:jc w:val="both"/>
        <w:rPr>
          <w:rFonts w:ascii="Garamond" w:cs="Garamond" w:eastAsia="Garamond" w:hAnsi="Garamond"/>
          <w:b w:val="0"/>
          <w:i w:val="0"/>
          <w:smallCaps w:val="0"/>
          <w:strike w:val="0"/>
          <w:color w:val="000000"/>
          <w:sz w:val="22"/>
          <w:szCs w:val="22"/>
          <w:u w:val="none"/>
          <w:shd w:fill="auto" w:val="clear"/>
          <w:vertAlign w:val="baseline"/>
        </w:rPr>
      </w:pPr>
      <w:r w:rsidDel="00000000" w:rsidR="00000000" w:rsidRPr="00000000">
        <w:rPr>
          <w:rFonts w:ascii="Garamond" w:cs="Garamond" w:eastAsia="Garamond" w:hAnsi="Garamond"/>
          <w:b w:val="0"/>
          <w:i w:val="0"/>
          <w:smallCaps w:val="0"/>
          <w:strike w:val="0"/>
          <w:color w:val="000000"/>
          <w:sz w:val="22"/>
          <w:szCs w:val="22"/>
          <w:u w:val="none"/>
          <w:shd w:fill="auto" w:val="clear"/>
          <w:vertAlign w:val="baseline"/>
          <w:rtl w:val="0"/>
        </w:rPr>
        <w:t xml:space="preserve">El plazo </w:t>
      </w:r>
      <w:r w:rsidDel="00000000" w:rsidR="00000000" w:rsidRPr="00000000">
        <w:rPr>
          <w:rtl w:val="0"/>
        </w:rPr>
        <w:t xml:space="preserve">final</w:t>
      </w:r>
      <w:r w:rsidDel="00000000" w:rsidR="00000000" w:rsidRPr="00000000">
        <w:rPr>
          <w:rFonts w:ascii="Garamond" w:cs="Garamond" w:eastAsia="Garamond" w:hAnsi="Garamond"/>
          <w:b w:val="0"/>
          <w:i w:val="0"/>
          <w:smallCaps w:val="0"/>
          <w:strike w:val="0"/>
          <w:color w:val="000000"/>
          <w:sz w:val="22"/>
          <w:szCs w:val="22"/>
          <w:u w:val="none"/>
          <w:shd w:fill="auto" w:val="clear"/>
          <w:vertAlign w:val="baseline"/>
          <w:rtl w:val="0"/>
        </w:rPr>
        <w:t xml:space="preserve"> de postulación es el día </w:t>
      </w:r>
      <w:r w:rsidDel="00000000" w:rsidR="00000000" w:rsidRPr="00000000">
        <w:rPr>
          <w:b w:val="1"/>
          <w:rtl w:val="0"/>
        </w:rPr>
        <w:t xml:space="preserve">viernes 3 </w:t>
      </w:r>
      <w:r w:rsidDel="00000000" w:rsidR="00000000" w:rsidRPr="00000000">
        <w:rPr>
          <w:rFonts w:ascii="Garamond" w:cs="Garamond" w:eastAsia="Garamond" w:hAnsi="Garamond"/>
          <w:b w:val="1"/>
          <w:i w:val="0"/>
          <w:smallCaps w:val="0"/>
          <w:strike w:val="0"/>
          <w:color w:val="000000"/>
          <w:sz w:val="22"/>
          <w:szCs w:val="22"/>
          <w:u w:val="none"/>
          <w:shd w:fill="auto" w:val="clear"/>
          <w:vertAlign w:val="baseline"/>
          <w:rtl w:val="0"/>
        </w:rPr>
        <w:t xml:space="preserve">de </w:t>
      </w:r>
      <w:r w:rsidDel="00000000" w:rsidR="00000000" w:rsidRPr="00000000">
        <w:rPr>
          <w:b w:val="1"/>
          <w:rtl w:val="0"/>
        </w:rPr>
        <w:t xml:space="preserve">diciembre </w:t>
      </w:r>
      <w:r w:rsidDel="00000000" w:rsidR="00000000" w:rsidRPr="00000000">
        <w:rPr>
          <w:rFonts w:ascii="Garamond" w:cs="Garamond" w:eastAsia="Garamond" w:hAnsi="Garamond"/>
          <w:b w:val="1"/>
          <w:i w:val="0"/>
          <w:smallCaps w:val="0"/>
          <w:strike w:val="0"/>
          <w:color w:val="000000"/>
          <w:sz w:val="22"/>
          <w:szCs w:val="22"/>
          <w:u w:val="none"/>
          <w:shd w:fill="auto" w:val="clear"/>
          <w:vertAlign w:val="baseline"/>
          <w:rtl w:val="0"/>
        </w:rPr>
        <w:t xml:space="preserve">del 202</w:t>
      </w:r>
      <w:r w:rsidDel="00000000" w:rsidR="00000000" w:rsidRPr="00000000">
        <w:rPr>
          <w:b w:val="1"/>
          <w:rtl w:val="0"/>
        </w:rPr>
        <w:t xml:space="preserve">1</w:t>
      </w:r>
      <w:r w:rsidDel="00000000" w:rsidR="00000000" w:rsidRPr="00000000">
        <w:rPr>
          <w:rFonts w:ascii="Garamond" w:cs="Garamond" w:eastAsia="Garamond" w:hAnsi="Garamond"/>
          <w:b w:val="1"/>
          <w:i w:val="0"/>
          <w:smallCaps w:val="0"/>
          <w:strike w:val="0"/>
          <w:color w:val="000000"/>
          <w:sz w:val="22"/>
          <w:szCs w:val="22"/>
          <w:u w:val="none"/>
          <w:shd w:fill="auto" w:val="clear"/>
          <w:vertAlign w:val="baseline"/>
          <w:rtl w:val="0"/>
        </w:rPr>
        <w:t xml:space="preserve"> a las </w:t>
      </w:r>
      <w:r w:rsidDel="00000000" w:rsidR="00000000" w:rsidRPr="00000000">
        <w:rPr>
          <w:b w:val="1"/>
          <w:rtl w:val="0"/>
        </w:rPr>
        <w:t xml:space="preserve">23:59</w:t>
      </w:r>
      <w:r w:rsidDel="00000000" w:rsidR="00000000" w:rsidRPr="00000000">
        <w:rPr>
          <w:rFonts w:ascii="Garamond" w:cs="Garamond" w:eastAsia="Garamond" w:hAnsi="Garamond"/>
          <w:b w:val="1"/>
          <w:i w:val="0"/>
          <w:smallCaps w:val="0"/>
          <w:strike w:val="0"/>
          <w:color w:val="000000"/>
          <w:sz w:val="22"/>
          <w:szCs w:val="22"/>
          <w:u w:val="none"/>
          <w:shd w:fill="auto" w:val="clear"/>
          <w:vertAlign w:val="baseline"/>
          <w:rtl w:val="0"/>
        </w:rPr>
        <w:t xml:space="preserve"> hrs ET. </w:t>
      </w:r>
      <w:r w:rsidDel="00000000" w:rsidR="00000000" w:rsidRPr="00000000">
        <w:rPr>
          <w:rFonts w:ascii="Garamond" w:cs="Garamond" w:eastAsia="Garamond" w:hAnsi="Garamond"/>
          <w:b w:val="0"/>
          <w:i w:val="0"/>
          <w:smallCaps w:val="0"/>
          <w:strike w:val="0"/>
          <w:color w:val="000000"/>
          <w:sz w:val="22"/>
          <w:szCs w:val="22"/>
          <w:u w:val="none"/>
          <w:shd w:fill="auto" w:val="clear"/>
          <w:vertAlign w:val="baseline"/>
          <w:rtl w:val="0"/>
        </w:rPr>
        <w:t xml:space="preserve">No existe una restricción mínima ni máxima respecto del monto a solicitar, sin embargo, se evaluará la coherencia entre la propuesta técnica y económica. Las postulaciones deberán ser enviadas a </w:t>
      </w:r>
      <w:r w:rsidDel="00000000" w:rsidR="00000000" w:rsidRPr="00000000">
        <w:rPr>
          <w:rtl w:val="0"/>
        </w:rPr>
        <w:t xml:space="preserve">María José Sepúlveda (</w:t>
      </w:r>
      <w:hyperlink r:id="rId8">
        <w:r w:rsidDel="00000000" w:rsidR="00000000" w:rsidRPr="00000000">
          <w:rPr>
            <w:color w:val="1155cc"/>
            <w:u w:val="single"/>
            <w:rtl w:val="0"/>
          </w:rPr>
          <w:t xml:space="preserve">mariajose.sepulveda@summaedu.org</w:t>
        </w:r>
      </w:hyperlink>
      <w:r w:rsidDel="00000000" w:rsidR="00000000" w:rsidRPr="00000000">
        <w:rPr>
          <w:rtl w:val="0"/>
        </w:rPr>
        <w:t xml:space="preserve">) y </w:t>
      </w:r>
      <w:r w:rsidDel="00000000" w:rsidR="00000000" w:rsidRPr="00000000">
        <w:rPr>
          <w:rFonts w:ascii="Garamond" w:cs="Garamond" w:eastAsia="Garamond" w:hAnsi="Garamond"/>
          <w:b w:val="0"/>
          <w:i w:val="0"/>
          <w:smallCaps w:val="0"/>
          <w:strike w:val="0"/>
          <w:color w:val="000000"/>
          <w:sz w:val="22"/>
          <w:szCs w:val="22"/>
          <w:u w:val="none"/>
          <w:shd w:fill="auto" w:val="clear"/>
          <w:vertAlign w:val="baseline"/>
          <w:rtl w:val="0"/>
        </w:rPr>
        <w:t xml:space="preserve">Dante Castillo-Canales (</w:t>
      </w:r>
      <w:hyperlink r:id="rId9">
        <w:r w:rsidDel="00000000" w:rsidR="00000000" w:rsidRPr="00000000">
          <w:rPr>
            <w:rFonts w:ascii="Garamond" w:cs="Garamond" w:eastAsia="Garamond" w:hAnsi="Garamond"/>
            <w:b w:val="0"/>
            <w:i w:val="0"/>
            <w:smallCaps w:val="0"/>
            <w:strike w:val="0"/>
            <w:color w:val="1155cc"/>
            <w:sz w:val="22"/>
            <w:szCs w:val="22"/>
            <w:u w:val="single"/>
            <w:shd w:fill="auto" w:val="clear"/>
            <w:vertAlign w:val="baseline"/>
            <w:rtl w:val="0"/>
          </w:rPr>
          <w:t xml:space="preserve">dante.castillo@summaedu.org</w:t>
        </w:r>
      </w:hyperlink>
      <w:r w:rsidDel="00000000" w:rsidR="00000000" w:rsidRPr="00000000">
        <w:rPr>
          <w:rFonts w:ascii="Garamond" w:cs="Garamond" w:eastAsia="Garamond" w:hAnsi="Garamond"/>
          <w:b w:val="0"/>
          <w:i w:val="0"/>
          <w:smallCaps w:val="0"/>
          <w:strike w:val="0"/>
          <w:color w:val="000000"/>
          <w:sz w:val="22"/>
          <w:szCs w:val="22"/>
          <w:u w:val="none"/>
          <w:shd w:fill="auto" w:val="clear"/>
          <w:vertAlign w:val="baseline"/>
          <w:rtl w:val="0"/>
        </w:rPr>
        <w:t xml:space="preserve">)</w:t>
      </w:r>
      <w:r w:rsidDel="00000000" w:rsidR="00000000" w:rsidRPr="00000000">
        <w:rPr>
          <w:rtl w:val="0"/>
        </w:rPr>
        <w:t xml:space="preserve"> </w:t>
      </w:r>
      <w:r w:rsidDel="00000000" w:rsidR="00000000" w:rsidRPr="00000000">
        <w:rPr>
          <w:rFonts w:ascii="Garamond" w:cs="Garamond" w:eastAsia="Garamond" w:hAnsi="Garamond"/>
          <w:b w:val="0"/>
          <w:i w:val="0"/>
          <w:smallCaps w:val="0"/>
          <w:strike w:val="0"/>
          <w:color w:val="000000"/>
          <w:sz w:val="22"/>
          <w:szCs w:val="22"/>
          <w:u w:val="none"/>
          <w:shd w:fill="auto" w:val="clear"/>
          <w:vertAlign w:val="baseline"/>
          <w:rtl w:val="0"/>
        </w:rPr>
        <w:t xml:space="preserve">coordinadores del Fondo IMPACTO EDU-LAC.</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5" w:line="240" w:lineRule="auto"/>
        <w:ind w:left="0" w:right="0" w:firstLine="0"/>
        <w:jc w:val="left"/>
        <w:rPr>
          <w:sz w:val="28"/>
          <w:szCs w:val="28"/>
        </w:rPr>
      </w:pPr>
      <w:r w:rsidDel="00000000" w:rsidR="00000000" w:rsidRPr="00000000">
        <w:rPr>
          <w:rtl w:val="0"/>
        </w:rPr>
      </w:r>
    </w:p>
    <w:p w:rsidR="00000000" w:rsidDel="00000000" w:rsidP="00000000" w:rsidRDefault="00000000" w:rsidRPr="00000000" w14:paraId="0000000E">
      <w:pPr>
        <w:pStyle w:val="Heading1"/>
        <w:numPr>
          <w:ilvl w:val="0"/>
          <w:numId w:val="2"/>
        </w:numPr>
        <w:tabs>
          <w:tab w:val="left" w:pos="820"/>
        </w:tabs>
        <w:spacing w:after="0" w:before="0" w:line="240" w:lineRule="auto"/>
        <w:ind w:left="820" w:right="0" w:hanging="360"/>
        <w:jc w:val="left"/>
        <w:rPr>
          <w:sz w:val="28"/>
          <w:szCs w:val="28"/>
        </w:rPr>
      </w:pPr>
      <w:r w:rsidDel="00000000" w:rsidR="00000000" w:rsidRPr="00000000">
        <w:rPr>
          <w:rtl w:val="0"/>
        </w:rPr>
        <w:t xml:space="preserve">Antecedentes</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159" w:line="273" w:lineRule="auto"/>
        <w:ind w:left="100" w:right="145" w:firstLine="0"/>
        <w:jc w:val="both"/>
        <w:rPr>
          <w:rFonts w:ascii="Garamond" w:cs="Garamond" w:eastAsia="Garamond" w:hAnsi="Garamond"/>
          <w:b w:val="0"/>
          <w:i w:val="0"/>
          <w:smallCaps w:val="0"/>
          <w:strike w:val="0"/>
          <w:color w:val="000000"/>
          <w:sz w:val="22"/>
          <w:szCs w:val="22"/>
          <w:u w:val="none"/>
          <w:shd w:fill="auto" w:val="clear"/>
          <w:vertAlign w:val="baseline"/>
        </w:rPr>
      </w:pPr>
      <w:r w:rsidDel="00000000" w:rsidR="00000000" w:rsidRPr="00000000">
        <w:rPr>
          <w:rFonts w:ascii="Garamond" w:cs="Garamond" w:eastAsia="Garamond" w:hAnsi="Garamond"/>
          <w:b w:val="0"/>
          <w:i w:val="0"/>
          <w:smallCaps w:val="0"/>
          <w:strike w:val="0"/>
          <w:color w:val="000000"/>
          <w:sz w:val="22"/>
          <w:szCs w:val="22"/>
          <w:u w:val="none"/>
          <w:shd w:fill="auto" w:val="clear"/>
          <w:vertAlign w:val="baseline"/>
          <w:rtl w:val="0"/>
        </w:rPr>
        <w:t xml:space="preserve">El Fondo IMPACTO EDU-LAC es una iniciativa impulsada en colaboración con la </w:t>
      </w:r>
      <w:hyperlink r:id="rId10">
        <w:r w:rsidDel="00000000" w:rsidR="00000000" w:rsidRPr="00000000">
          <w:rPr>
            <w:rFonts w:ascii="Garamond" w:cs="Garamond" w:eastAsia="Garamond" w:hAnsi="Garamond"/>
            <w:b w:val="0"/>
            <w:i w:val="1"/>
            <w:smallCaps w:val="0"/>
            <w:strike w:val="0"/>
            <w:color w:val="1155cc"/>
            <w:sz w:val="22"/>
            <w:szCs w:val="22"/>
            <w:u w:val="single"/>
            <w:shd w:fill="auto" w:val="clear"/>
            <w:vertAlign w:val="baseline"/>
            <w:rtl w:val="0"/>
          </w:rPr>
          <w:t xml:space="preserve">Education Endowment Foundation (EEF)</w:t>
        </w:r>
      </w:hyperlink>
      <w:r w:rsidDel="00000000" w:rsidR="00000000" w:rsidRPr="00000000">
        <w:rPr>
          <w:rFonts w:ascii="Garamond" w:cs="Garamond" w:eastAsia="Garamond" w:hAnsi="Garamond"/>
          <w:b w:val="0"/>
          <w:i w:val="1"/>
          <w:smallCaps w:val="0"/>
          <w:strike w:val="0"/>
          <w:color w:val="1155cc"/>
          <w:sz w:val="22"/>
          <w:szCs w:val="22"/>
          <w:u w:val="none"/>
          <w:shd w:fill="auto" w:val="clear"/>
          <w:vertAlign w:val="baseline"/>
          <w:rtl w:val="0"/>
        </w:rPr>
        <w:t xml:space="preserve"> </w:t>
      </w:r>
      <w:r w:rsidDel="00000000" w:rsidR="00000000" w:rsidRPr="00000000">
        <w:rPr>
          <w:rFonts w:ascii="Garamond" w:cs="Garamond" w:eastAsia="Garamond" w:hAnsi="Garamond"/>
          <w:b w:val="0"/>
          <w:i w:val="0"/>
          <w:smallCaps w:val="0"/>
          <w:strike w:val="0"/>
          <w:color w:val="000000"/>
          <w:sz w:val="22"/>
          <w:szCs w:val="22"/>
          <w:u w:val="none"/>
          <w:shd w:fill="auto" w:val="clear"/>
          <w:vertAlign w:val="baseline"/>
          <w:rtl w:val="0"/>
        </w:rPr>
        <w:t xml:space="preserve">en el marco del proyecto “</w:t>
      </w:r>
      <w:r w:rsidDel="00000000" w:rsidR="00000000" w:rsidRPr="00000000">
        <w:rPr>
          <w:rFonts w:ascii="Garamond" w:cs="Garamond" w:eastAsia="Garamond" w:hAnsi="Garamond"/>
          <w:b w:val="0"/>
          <w:i w:val="1"/>
          <w:smallCaps w:val="0"/>
          <w:strike w:val="0"/>
          <w:color w:val="000000"/>
          <w:sz w:val="22"/>
          <w:szCs w:val="22"/>
          <w:u w:val="none"/>
          <w:shd w:fill="auto" w:val="clear"/>
          <w:vertAlign w:val="baseline"/>
          <w:rtl w:val="0"/>
        </w:rPr>
        <w:t xml:space="preserve">Building a global evidence ecosystem for teaching”</w:t>
      </w:r>
      <w:r w:rsidDel="00000000" w:rsidR="00000000" w:rsidRPr="00000000">
        <w:rPr>
          <w:rFonts w:ascii="Garamond" w:cs="Garamond" w:eastAsia="Garamond" w:hAnsi="Garamond"/>
          <w:b w:val="0"/>
          <w:i w:val="0"/>
          <w:smallCaps w:val="0"/>
          <w:strike w:val="0"/>
          <w:color w:val="000000"/>
          <w:sz w:val="22"/>
          <w:szCs w:val="22"/>
          <w:u w:val="none"/>
          <w:shd w:fill="auto" w:val="clear"/>
          <w:vertAlign w:val="baseline"/>
          <w:rtl w:val="0"/>
        </w:rPr>
        <w:t xml:space="preserve">, financiado por la Fundación BHP como parte de su Programa Global de Equidad Educativa. Forman parte de esta iniciativa diversas organizaciones públicas y privadas a nivel internacional: el EEF quien lidera el proyecto; el Evidence for Learning de Australia, Fundación La Caixa de España, la Queen Rania Foundation de Jordania, eBASE en África y SUMMA para América Latina y el Caribe.</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126" w:line="273" w:lineRule="auto"/>
        <w:ind w:left="100" w:right="148" w:firstLine="0"/>
        <w:jc w:val="both"/>
        <w:rPr>
          <w:rFonts w:ascii="Garamond" w:cs="Garamond" w:eastAsia="Garamond" w:hAnsi="Garamond"/>
          <w:b w:val="0"/>
          <w:i w:val="0"/>
          <w:smallCaps w:val="0"/>
          <w:strike w:val="0"/>
          <w:color w:val="000000"/>
          <w:sz w:val="22"/>
          <w:szCs w:val="22"/>
          <w:u w:val="none"/>
          <w:shd w:fill="auto" w:val="clear"/>
          <w:vertAlign w:val="baseline"/>
        </w:rPr>
      </w:pPr>
      <w:hyperlink r:id="rId11">
        <w:r w:rsidDel="00000000" w:rsidR="00000000" w:rsidRPr="00000000">
          <w:rPr>
            <w:rFonts w:ascii="Garamond" w:cs="Garamond" w:eastAsia="Garamond" w:hAnsi="Garamond"/>
            <w:b w:val="0"/>
            <w:i w:val="0"/>
            <w:smallCaps w:val="0"/>
            <w:strike w:val="0"/>
            <w:color w:val="1155cc"/>
            <w:sz w:val="22"/>
            <w:szCs w:val="22"/>
            <w:u w:val="single"/>
            <w:shd w:fill="auto" w:val="clear"/>
            <w:vertAlign w:val="baseline"/>
            <w:rtl w:val="0"/>
          </w:rPr>
          <w:t xml:space="preserve">SUMMA</w:t>
        </w:r>
      </w:hyperlink>
      <w:r w:rsidDel="00000000" w:rsidR="00000000" w:rsidRPr="00000000">
        <w:rPr>
          <w:rFonts w:ascii="Garamond" w:cs="Garamond" w:eastAsia="Garamond" w:hAnsi="Garamond"/>
          <w:b w:val="0"/>
          <w:i w:val="0"/>
          <w:smallCaps w:val="0"/>
          <w:strike w:val="0"/>
          <w:color w:val="000000"/>
          <w:sz w:val="22"/>
          <w:szCs w:val="22"/>
          <w:u w:val="none"/>
          <w:shd w:fill="auto" w:val="clear"/>
          <w:vertAlign w:val="baseline"/>
          <w:rtl w:val="0"/>
        </w:rPr>
        <w:t xml:space="preserve">, por su parte, es un Laboratorio de Investigación e Innovación en Educación para América Latina y el Caribe cuya misión es promover el derecho a una educación de calidad, inclusiva y equitativa. Para ello, se ha propuesto incidir en los procesos de toma de decisión de políticas y prácticas educativas, mediante la generación, síntesis y uso de evidencia rigurosa, generando cambios tanto a nivel de políticas estructurales como a nivel de programas y prácticas docentes en el aula.</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121" w:line="273" w:lineRule="auto"/>
        <w:ind w:left="100" w:right="148" w:firstLine="0"/>
        <w:jc w:val="both"/>
        <w:rPr/>
        <w:sectPr>
          <w:footerReference r:id="rId12" w:type="default"/>
          <w:footerReference r:id="rId13" w:type="first"/>
          <w:pgSz w:h="16840" w:w="11900" w:orient="portrait"/>
          <w:pgMar w:bottom="1120" w:top="708.6614173228347" w:left="1340" w:right="1280" w:header="360" w:footer="928"/>
          <w:pgNumType w:start="0"/>
          <w:titlePg w:val="1"/>
        </w:sectPr>
      </w:pPr>
      <w:r w:rsidDel="00000000" w:rsidR="00000000" w:rsidRPr="00000000">
        <w:rPr>
          <w:rFonts w:ascii="Garamond" w:cs="Garamond" w:eastAsia="Garamond" w:hAnsi="Garamond"/>
          <w:b w:val="0"/>
          <w:i w:val="0"/>
          <w:smallCaps w:val="0"/>
          <w:strike w:val="0"/>
          <w:color w:val="000000"/>
          <w:sz w:val="22"/>
          <w:szCs w:val="22"/>
          <w:u w:val="none"/>
          <w:shd w:fill="auto" w:val="clear"/>
          <w:vertAlign w:val="baseline"/>
          <w:rtl w:val="0"/>
        </w:rPr>
        <w:t xml:space="preserve">De esta manera, SUMMA, como socio de esta coalición y en línea con su misión institucional, ha asumido el liderazgo de esta iniciativa en América Latina y el Caribe.</w:t>
      </w:r>
      <w:r w:rsidDel="00000000" w:rsidR="00000000" w:rsidRPr="00000000">
        <w:rPr>
          <w:rtl w:val="0"/>
        </w:rPr>
      </w:r>
    </w:p>
    <w:p w:rsidR="00000000" w:rsidDel="00000000" w:rsidP="00000000" w:rsidRDefault="00000000" w:rsidRPr="00000000" w14:paraId="00000012">
      <w:pPr>
        <w:pStyle w:val="Heading1"/>
        <w:numPr>
          <w:ilvl w:val="0"/>
          <w:numId w:val="2"/>
        </w:numPr>
        <w:tabs>
          <w:tab w:val="left" w:pos="820"/>
        </w:tabs>
        <w:spacing w:after="0" w:before="76" w:line="240" w:lineRule="auto"/>
        <w:ind w:left="820" w:right="0" w:hanging="360"/>
        <w:jc w:val="left"/>
        <w:rPr/>
      </w:pPr>
      <w:r w:rsidDel="00000000" w:rsidR="00000000" w:rsidRPr="00000000">
        <w:rPr>
          <w:rtl w:val="0"/>
        </w:rPr>
        <w:t xml:space="preserve">Objetivo</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159" w:line="273" w:lineRule="auto"/>
        <w:ind w:left="100" w:right="148" w:firstLine="0"/>
        <w:jc w:val="both"/>
        <w:rPr>
          <w:rFonts w:ascii="Garamond" w:cs="Garamond" w:eastAsia="Garamond" w:hAnsi="Garamond"/>
          <w:b w:val="0"/>
          <w:i w:val="0"/>
          <w:smallCaps w:val="0"/>
          <w:strike w:val="0"/>
          <w:color w:val="000000"/>
          <w:sz w:val="22"/>
          <w:szCs w:val="22"/>
          <w:u w:val="none"/>
          <w:shd w:fill="auto" w:val="clear"/>
          <w:vertAlign w:val="baseline"/>
        </w:rPr>
      </w:pPr>
      <w:r w:rsidDel="00000000" w:rsidR="00000000" w:rsidRPr="00000000">
        <w:rPr>
          <w:rFonts w:ascii="Garamond" w:cs="Garamond" w:eastAsia="Garamond" w:hAnsi="Garamond"/>
          <w:b w:val="0"/>
          <w:i w:val="0"/>
          <w:smallCaps w:val="0"/>
          <w:strike w:val="0"/>
          <w:color w:val="000000"/>
          <w:sz w:val="22"/>
          <w:szCs w:val="22"/>
          <w:u w:val="none"/>
          <w:shd w:fill="auto" w:val="clear"/>
          <w:vertAlign w:val="baseline"/>
          <w:rtl w:val="0"/>
        </w:rPr>
        <w:t xml:space="preserve">El objetivo principal del Fondo IMPACTO EDU-LAC es evaluar intervenciones innovadoras que buscan contribuir a la calidad y equidad de la educación en América Latina y el Caribe. Y, en consecuencia, incrementar la producción de nueva evidencia sobre modelos de aprendizaje efectivos a nivel global.</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123" w:line="273" w:lineRule="auto"/>
        <w:ind w:left="100" w:right="149" w:firstLine="0"/>
        <w:jc w:val="both"/>
        <w:rPr>
          <w:rFonts w:ascii="Garamond" w:cs="Garamond" w:eastAsia="Garamond" w:hAnsi="Garamond"/>
          <w:b w:val="0"/>
          <w:i w:val="0"/>
          <w:smallCaps w:val="0"/>
          <w:strike w:val="0"/>
          <w:color w:val="000000"/>
          <w:sz w:val="22"/>
          <w:szCs w:val="22"/>
          <w:u w:val="none"/>
          <w:shd w:fill="auto" w:val="clear"/>
          <w:vertAlign w:val="baseline"/>
        </w:rPr>
      </w:pPr>
      <w:r w:rsidDel="00000000" w:rsidR="00000000" w:rsidRPr="00000000">
        <w:rPr>
          <w:rFonts w:ascii="Garamond" w:cs="Garamond" w:eastAsia="Garamond" w:hAnsi="Garamond"/>
          <w:b w:val="0"/>
          <w:i w:val="0"/>
          <w:smallCaps w:val="0"/>
          <w:strike w:val="0"/>
          <w:color w:val="000000"/>
          <w:sz w:val="22"/>
          <w:szCs w:val="22"/>
          <w:u w:val="none"/>
          <w:shd w:fill="auto" w:val="clear"/>
          <w:vertAlign w:val="baseline"/>
          <w:rtl w:val="0"/>
        </w:rPr>
        <w:t xml:space="preserve">Para ello, entrega financiamiento para garantizar la evaluación rigurosa de intervenciones educativas promisorias a través de diseños de investigación de tipo pilot</w:t>
      </w:r>
      <w:r w:rsidDel="00000000" w:rsidR="00000000" w:rsidRPr="00000000">
        <w:rPr>
          <w:rtl w:val="0"/>
        </w:rPr>
        <w:t xml:space="preserve">o, cuasi-experimentales o </w:t>
      </w:r>
      <w:r w:rsidDel="00000000" w:rsidR="00000000" w:rsidRPr="00000000">
        <w:rPr>
          <w:rFonts w:ascii="Garamond" w:cs="Garamond" w:eastAsia="Garamond" w:hAnsi="Garamond"/>
          <w:b w:val="0"/>
          <w:i w:val="0"/>
          <w:smallCaps w:val="0"/>
          <w:strike w:val="0"/>
          <w:color w:val="000000"/>
          <w:sz w:val="22"/>
          <w:szCs w:val="22"/>
          <w:u w:val="none"/>
          <w:shd w:fill="auto" w:val="clear"/>
          <w:vertAlign w:val="baseline"/>
          <w:rtl w:val="0"/>
        </w:rPr>
        <w:t xml:space="preserve">experimentales (</w:t>
      </w:r>
      <w:r w:rsidDel="00000000" w:rsidR="00000000" w:rsidRPr="00000000">
        <w:rPr>
          <w:rFonts w:ascii="Garamond" w:cs="Garamond" w:eastAsia="Garamond" w:hAnsi="Garamond"/>
          <w:b w:val="0"/>
          <w:i w:val="1"/>
          <w:smallCaps w:val="0"/>
          <w:strike w:val="0"/>
          <w:color w:val="000000"/>
          <w:sz w:val="22"/>
          <w:szCs w:val="22"/>
          <w:u w:val="none"/>
          <w:shd w:fill="auto" w:val="clear"/>
          <w:vertAlign w:val="baseline"/>
          <w:rtl w:val="0"/>
        </w:rPr>
        <w:t xml:space="preserve">Randomized Control Trials</w:t>
      </w:r>
      <w:r w:rsidDel="00000000" w:rsidR="00000000" w:rsidRPr="00000000">
        <w:rPr>
          <w:rFonts w:ascii="Garamond" w:cs="Garamond" w:eastAsia="Garamond" w:hAnsi="Garamond"/>
          <w:b w:val="0"/>
          <w:i w:val="0"/>
          <w:smallCaps w:val="0"/>
          <w:strike w:val="0"/>
          <w:color w:val="000000"/>
          <w:sz w:val="22"/>
          <w:szCs w:val="22"/>
          <w:u w:val="none"/>
          <w:shd w:fill="auto" w:val="clear"/>
          <w:vertAlign w:val="baseline"/>
          <w:rtl w:val="0"/>
        </w:rPr>
        <w:t xml:space="preserve">). Adicionalmente, con el objetivo de enriquecer las evaluaciones de impacto y lograr un entendimiento más profundo de los factores que producen las mejoras en los aprendizajes, el fondo financia también la realización de evaluaciones de procesos.</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121" w:line="273" w:lineRule="auto"/>
        <w:ind w:left="100" w:right="147" w:firstLine="0"/>
        <w:jc w:val="both"/>
        <w:rPr>
          <w:rFonts w:ascii="Garamond" w:cs="Garamond" w:eastAsia="Garamond" w:hAnsi="Garamond"/>
          <w:b w:val="0"/>
          <w:i w:val="0"/>
          <w:smallCaps w:val="0"/>
          <w:strike w:val="0"/>
          <w:color w:val="000000"/>
          <w:sz w:val="22"/>
          <w:szCs w:val="22"/>
          <w:u w:val="none"/>
          <w:shd w:fill="auto" w:val="clear"/>
          <w:vertAlign w:val="baseline"/>
        </w:rPr>
      </w:pPr>
      <w:r w:rsidDel="00000000" w:rsidR="00000000" w:rsidRPr="00000000">
        <w:rPr>
          <w:rFonts w:ascii="Garamond" w:cs="Garamond" w:eastAsia="Garamond" w:hAnsi="Garamond"/>
          <w:b w:val="0"/>
          <w:i w:val="0"/>
          <w:smallCaps w:val="0"/>
          <w:strike w:val="0"/>
          <w:color w:val="000000"/>
          <w:sz w:val="22"/>
          <w:szCs w:val="22"/>
          <w:u w:val="none"/>
          <w:shd w:fill="auto" w:val="clear"/>
          <w:vertAlign w:val="baseline"/>
          <w:rtl w:val="0"/>
        </w:rPr>
        <w:t xml:space="preserve">El Fondo IMPACTO EDU-LAC patrocina evaluaciones de intervenciones innovadoras y promisorias </w:t>
      </w:r>
      <w:r w:rsidDel="00000000" w:rsidR="00000000" w:rsidRPr="00000000">
        <w:rPr>
          <w:i w:val="0"/>
          <w:smallCaps w:val="0"/>
          <w:strike w:val="0"/>
          <w:color w:val="000000"/>
          <w:sz w:val="22"/>
          <w:szCs w:val="22"/>
          <w:u w:val="single"/>
          <w:shd w:fill="auto" w:val="clear"/>
          <w:vertAlign w:val="baseline"/>
          <w:rtl w:val="0"/>
        </w:rPr>
        <w:t xml:space="preserve">que han sido previamente identificadas y seleccionadas por SUMMA</w:t>
      </w:r>
      <w:r w:rsidDel="00000000" w:rsidR="00000000" w:rsidRPr="00000000">
        <w:rPr>
          <w:rFonts w:ascii="Garamond" w:cs="Garamond" w:eastAsia="Garamond" w:hAnsi="Garamond"/>
          <w:b w:val="0"/>
          <w:i w:val="0"/>
          <w:smallCaps w:val="0"/>
          <w:strike w:val="0"/>
          <w:color w:val="000000"/>
          <w:sz w:val="22"/>
          <w:szCs w:val="22"/>
          <w:u w:val="none"/>
          <w:shd w:fill="auto" w:val="clear"/>
          <w:vertAlign w:val="baseline"/>
          <w:rtl w:val="0"/>
        </w:rPr>
        <w:t xml:space="preserve">, las cuales se caracterizan por ser programas bien-definidos, con modelos de intervención coherentes y potencialmente escalables en otros contextos y lugares de Latinoamérica y el Caribe.</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124" w:line="273" w:lineRule="auto"/>
        <w:ind w:left="100" w:right="144" w:firstLine="0"/>
        <w:jc w:val="both"/>
        <w:rPr>
          <w:rFonts w:ascii="Garamond" w:cs="Garamond" w:eastAsia="Garamond" w:hAnsi="Garamond"/>
          <w:b w:val="0"/>
          <w:i w:val="0"/>
          <w:smallCaps w:val="0"/>
          <w:strike w:val="0"/>
          <w:color w:val="000000"/>
          <w:sz w:val="22"/>
          <w:szCs w:val="22"/>
          <w:u w:val="none"/>
          <w:shd w:fill="auto" w:val="clear"/>
          <w:vertAlign w:val="baseline"/>
        </w:rPr>
      </w:pPr>
      <w:r w:rsidDel="00000000" w:rsidR="00000000" w:rsidRPr="00000000">
        <w:rPr>
          <w:rFonts w:ascii="Garamond" w:cs="Garamond" w:eastAsia="Garamond" w:hAnsi="Garamond"/>
          <w:b w:val="0"/>
          <w:i w:val="0"/>
          <w:smallCaps w:val="0"/>
          <w:strike w:val="0"/>
          <w:color w:val="000000"/>
          <w:sz w:val="22"/>
          <w:szCs w:val="22"/>
          <w:u w:val="none"/>
          <w:shd w:fill="auto" w:val="clear"/>
          <w:vertAlign w:val="baseline"/>
          <w:rtl w:val="0"/>
        </w:rPr>
        <w:t xml:space="preserve">A su vez, pretende promover la ejecución de proyectos basados en una cultura de colaboración y sinergia en torno a la generación de nueva evidencia, equipos de trabajo multidisciplinarios guiados por estándares de calidad rigurosos y un profundo respeto por los derechos de las personas que son sujeto de cada investigación.</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4" w:line="240" w:lineRule="auto"/>
        <w:ind w:left="0" w:right="0" w:firstLine="0"/>
        <w:jc w:val="left"/>
        <w:rPr>
          <w:rFonts w:ascii="Garamond" w:cs="Garamond" w:eastAsia="Garamond" w:hAnsi="Garamond"/>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18">
      <w:pPr>
        <w:pStyle w:val="Heading1"/>
        <w:numPr>
          <w:ilvl w:val="0"/>
          <w:numId w:val="2"/>
        </w:numPr>
        <w:tabs>
          <w:tab w:val="left" w:pos="820"/>
        </w:tabs>
        <w:spacing w:after="0" w:before="0" w:line="240" w:lineRule="auto"/>
        <w:ind w:left="820" w:right="0" w:hanging="360"/>
        <w:jc w:val="left"/>
        <w:rPr/>
      </w:pPr>
      <w:r w:rsidDel="00000000" w:rsidR="00000000" w:rsidRPr="00000000">
        <w:rPr>
          <w:rtl w:val="0"/>
        </w:rPr>
        <w:t xml:space="preserve">Modelo de ejecución</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159" w:line="240" w:lineRule="auto"/>
        <w:ind w:left="100" w:right="0" w:firstLine="0"/>
        <w:jc w:val="both"/>
        <w:rPr>
          <w:rFonts w:ascii="Garamond" w:cs="Garamond" w:eastAsia="Garamond" w:hAnsi="Garamond"/>
          <w:b w:val="0"/>
          <w:i w:val="0"/>
          <w:smallCaps w:val="0"/>
          <w:strike w:val="0"/>
          <w:color w:val="000000"/>
          <w:sz w:val="22"/>
          <w:szCs w:val="22"/>
          <w:u w:val="none"/>
          <w:shd w:fill="auto" w:val="clear"/>
          <w:vertAlign w:val="baseline"/>
        </w:rPr>
      </w:pPr>
      <w:r w:rsidDel="00000000" w:rsidR="00000000" w:rsidRPr="00000000">
        <w:rPr>
          <w:rFonts w:ascii="Garamond" w:cs="Garamond" w:eastAsia="Garamond" w:hAnsi="Garamond"/>
          <w:b w:val="0"/>
          <w:i w:val="0"/>
          <w:smallCaps w:val="0"/>
          <w:strike w:val="0"/>
          <w:color w:val="000000"/>
          <w:sz w:val="22"/>
          <w:szCs w:val="22"/>
          <w:u w:val="none"/>
          <w:shd w:fill="auto" w:val="clear"/>
          <w:vertAlign w:val="baseline"/>
          <w:rtl w:val="0"/>
        </w:rPr>
        <w:t xml:space="preserve">La ejecución del fondo está compuesta por cinco fases principales, tal como muestra la siguiente figura.</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156" w:line="240" w:lineRule="auto"/>
        <w:ind w:left="191" w:right="237" w:firstLine="0"/>
        <w:jc w:val="center"/>
        <w:rPr>
          <w:rFonts w:ascii="Garamond" w:cs="Garamond" w:eastAsia="Garamond" w:hAnsi="Garamond"/>
          <w:b w:val="0"/>
          <w:i w:val="0"/>
          <w:smallCaps w:val="0"/>
          <w:strike w:val="0"/>
          <w:color w:val="000000"/>
          <w:sz w:val="22"/>
          <w:szCs w:val="22"/>
          <w:u w:val="none"/>
          <w:shd w:fill="auto" w:val="clear"/>
          <w:vertAlign w:val="baseline"/>
        </w:rPr>
      </w:pPr>
      <w:r w:rsidDel="00000000" w:rsidR="00000000" w:rsidRPr="00000000">
        <w:rPr>
          <w:rFonts w:ascii="Garamond" w:cs="Garamond" w:eastAsia="Garamond" w:hAnsi="Garamond"/>
          <w:b w:val="0"/>
          <w:i w:val="0"/>
          <w:smallCaps w:val="0"/>
          <w:strike w:val="0"/>
          <w:color w:val="000000"/>
          <w:sz w:val="22"/>
          <w:szCs w:val="22"/>
          <w:u w:val="none"/>
          <w:shd w:fill="auto" w:val="clear"/>
          <w:vertAlign w:val="baseline"/>
          <w:rtl w:val="0"/>
        </w:rPr>
        <w:t xml:space="preserve">Figura 1. Modelo de ejecución de GTF</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Garamond" w:cs="Garamond" w:eastAsia="Garamond" w:hAnsi="Garamond"/>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Garamond" w:cs="Garamond" w:eastAsia="Garamond" w:hAnsi="Garamond"/>
          <w:b w:val="0"/>
          <w:i w:val="0"/>
          <w:smallCaps w:val="0"/>
          <w:strike w:val="0"/>
          <w:color w:val="000000"/>
          <w:sz w:val="24"/>
          <w:szCs w:val="24"/>
          <w:u w:val="none"/>
          <w:shd w:fill="auto" w:val="clear"/>
          <w:vertAlign w:val="baseline"/>
        </w:rPr>
      </w:pPr>
      <w:r w:rsidDel="00000000" w:rsidR="00000000" w:rsidRPr="00000000">
        <w:rPr>
          <w:i w:val="1"/>
          <w:sz w:val="18"/>
          <w:szCs w:val="18"/>
        </w:rPr>
        <w:drawing>
          <wp:inline distB="114300" distT="114300" distL="114300" distR="114300">
            <wp:extent cx="5896300" cy="863600"/>
            <wp:effectExtent b="0" l="0" r="0" t="0"/>
            <wp:docPr id="4" name="image2.png"/>
            <a:graphic>
              <a:graphicData uri="http://schemas.openxmlformats.org/drawingml/2006/picture">
                <pic:pic>
                  <pic:nvPicPr>
                    <pic:cNvPr id="0" name="image2.png"/>
                    <pic:cNvPicPr preferRelativeResize="0"/>
                  </pic:nvPicPr>
                  <pic:blipFill>
                    <a:blip r:embed="rId14"/>
                    <a:srcRect b="0" l="0" r="0" t="0"/>
                    <a:stretch>
                      <a:fillRect/>
                    </a:stretch>
                  </pic:blipFill>
                  <pic:spPr>
                    <a:xfrm>
                      <a:off x="0" y="0"/>
                      <a:ext cx="5896300" cy="863600"/>
                    </a:xfrm>
                    <a:prstGeom prst="rect"/>
                    <a:ln/>
                  </pic:spPr>
                </pic:pic>
              </a:graphicData>
            </a:graphic>
          </wp:inline>
        </w:drawing>
      </w:r>
      <w:r w:rsidDel="00000000" w:rsidR="00000000" w:rsidRPr="00000000">
        <w:rPr>
          <w:rtl w:val="0"/>
        </w:rPr>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3" w:line="240" w:lineRule="auto"/>
        <w:ind w:left="0" w:right="0" w:firstLine="0"/>
        <w:jc w:val="left"/>
        <w:rPr>
          <w:rFonts w:ascii="Garamond" w:cs="Garamond" w:eastAsia="Garamond" w:hAnsi="Garamond"/>
          <w:b w:val="0"/>
          <w:i w:val="0"/>
          <w:smallCaps w:val="0"/>
          <w:strike w:val="0"/>
          <w:color w:val="000000"/>
          <w:sz w:val="19"/>
          <w:szCs w:val="19"/>
          <w:u w:val="none"/>
          <w:shd w:fill="auto" w:val="clear"/>
          <w:vertAlign w:val="baseline"/>
        </w:rPr>
      </w:pPr>
      <w:r w:rsidDel="00000000" w:rsidR="00000000" w:rsidRPr="00000000">
        <w:rPr>
          <w:rtl w:val="0"/>
        </w:rPr>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100" w:right="0" w:firstLine="0"/>
        <w:jc w:val="both"/>
        <w:rPr>
          <w:rFonts w:ascii="Garamond" w:cs="Garamond" w:eastAsia="Garamond" w:hAnsi="Garamond"/>
          <w:b w:val="0"/>
          <w:i w:val="0"/>
          <w:smallCaps w:val="0"/>
          <w:strike w:val="0"/>
          <w:color w:val="000000"/>
          <w:sz w:val="22"/>
          <w:szCs w:val="22"/>
          <w:u w:val="none"/>
          <w:shd w:fill="auto" w:val="clear"/>
          <w:vertAlign w:val="baseline"/>
        </w:rPr>
      </w:pPr>
      <w:r w:rsidDel="00000000" w:rsidR="00000000" w:rsidRPr="00000000">
        <w:rPr>
          <w:rFonts w:ascii="Garamond" w:cs="Garamond" w:eastAsia="Garamond" w:hAnsi="Garamond"/>
          <w:b w:val="0"/>
          <w:i w:val="0"/>
          <w:smallCaps w:val="0"/>
          <w:strike w:val="0"/>
          <w:color w:val="000000"/>
          <w:sz w:val="22"/>
          <w:szCs w:val="22"/>
          <w:u w:val="none"/>
          <w:shd w:fill="auto" w:val="clear"/>
          <w:vertAlign w:val="baseline"/>
          <w:rtl w:val="0"/>
        </w:rPr>
        <w:t xml:space="preserve">En términos generales, las fases son las siguientes:</w:t>
      </w:r>
    </w:p>
    <w:p w:rsidR="00000000" w:rsidDel="00000000" w:rsidP="00000000" w:rsidRDefault="00000000" w:rsidRPr="00000000" w14:paraId="0000001F">
      <w:pPr>
        <w:keepNext w:val="0"/>
        <w:keepLines w:val="0"/>
        <w:widowControl w:val="0"/>
        <w:numPr>
          <w:ilvl w:val="0"/>
          <w:numId w:val="1"/>
        </w:numPr>
        <w:pBdr>
          <w:top w:space="0" w:sz="0" w:val="nil"/>
          <w:left w:space="0" w:sz="0" w:val="nil"/>
          <w:bottom w:space="0" w:sz="0" w:val="nil"/>
          <w:right w:space="0" w:sz="0" w:val="nil"/>
          <w:between w:space="0" w:sz="0" w:val="nil"/>
        </w:pBdr>
        <w:shd w:fill="auto" w:val="clear"/>
        <w:tabs>
          <w:tab w:val="left" w:pos="820"/>
        </w:tabs>
        <w:spacing w:after="0" w:before="156" w:line="273" w:lineRule="auto"/>
        <w:ind w:left="820" w:right="153" w:hanging="360"/>
        <w:jc w:val="both"/>
        <w:rPr>
          <w:rFonts w:ascii="Garamond" w:cs="Garamond" w:eastAsia="Garamond" w:hAnsi="Garamond"/>
          <w:b w:val="0"/>
          <w:i w:val="0"/>
          <w:smallCaps w:val="0"/>
          <w:strike w:val="0"/>
          <w:color w:val="000000"/>
          <w:sz w:val="22"/>
          <w:szCs w:val="22"/>
          <w:u w:val="none"/>
          <w:shd w:fill="auto" w:val="clear"/>
          <w:vertAlign w:val="baseline"/>
        </w:rPr>
      </w:pPr>
      <w:r w:rsidDel="00000000" w:rsidR="00000000" w:rsidRPr="00000000">
        <w:rPr>
          <w:rFonts w:ascii="Garamond" w:cs="Garamond" w:eastAsia="Garamond" w:hAnsi="Garamond"/>
          <w:b w:val="0"/>
          <w:i w:val="0"/>
          <w:smallCaps w:val="0"/>
          <w:strike w:val="0"/>
          <w:color w:val="000000"/>
          <w:sz w:val="22"/>
          <w:szCs w:val="22"/>
          <w:u w:val="none"/>
          <w:shd w:fill="auto" w:val="clear"/>
          <w:vertAlign w:val="baseline"/>
          <w:rtl w:val="0"/>
        </w:rPr>
        <w:t xml:space="preserve">Fase 1: consiste en la identificación de intervenciones promisorias</w:t>
      </w:r>
      <w:r w:rsidDel="00000000" w:rsidR="00000000" w:rsidRPr="00000000">
        <w:rPr>
          <w:rtl w:val="0"/>
        </w:rPr>
        <w:t xml:space="preserve"> por parte de</w:t>
      </w:r>
      <w:r w:rsidDel="00000000" w:rsidR="00000000" w:rsidRPr="00000000">
        <w:rPr>
          <w:rFonts w:ascii="Garamond" w:cs="Garamond" w:eastAsia="Garamond" w:hAnsi="Garamond"/>
          <w:b w:val="0"/>
          <w:i w:val="0"/>
          <w:smallCaps w:val="0"/>
          <w:strike w:val="0"/>
          <w:color w:val="000000"/>
          <w:sz w:val="22"/>
          <w:szCs w:val="22"/>
          <w:u w:val="none"/>
          <w:shd w:fill="auto" w:val="clear"/>
          <w:vertAlign w:val="baseline"/>
          <w:rtl w:val="0"/>
        </w:rPr>
        <w:t xml:space="preserve"> SUMMA</w:t>
      </w:r>
      <w:r w:rsidDel="00000000" w:rsidR="00000000" w:rsidRPr="00000000">
        <w:rPr>
          <w:rtl w:val="0"/>
        </w:rPr>
        <w:t xml:space="preserve">, proceso que</w:t>
      </w:r>
      <w:r w:rsidDel="00000000" w:rsidR="00000000" w:rsidRPr="00000000">
        <w:rPr>
          <w:rFonts w:ascii="Garamond" w:cs="Garamond" w:eastAsia="Garamond" w:hAnsi="Garamond"/>
          <w:b w:val="0"/>
          <w:i w:val="0"/>
          <w:smallCaps w:val="0"/>
          <w:strike w:val="0"/>
          <w:color w:val="000000"/>
          <w:sz w:val="22"/>
          <w:szCs w:val="22"/>
          <w:u w:val="none"/>
          <w:shd w:fill="auto" w:val="clear"/>
          <w:vertAlign w:val="baseline"/>
          <w:rtl w:val="0"/>
        </w:rPr>
        <w:t xml:space="preserve"> tuvo lugar durante el</w:t>
      </w:r>
      <w:r w:rsidDel="00000000" w:rsidR="00000000" w:rsidRPr="00000000">
        <w:rPr>
          <w:rFonts w:ascii="Garamond" w:cs="Garamond" w:eastAsia="Garamond" w:hAnsi="Garamond"/>
          <w:b w:val="0"/>
          <w:i w:val="0"/>
          <w:smallCaps w:val="0"/>
          <w:strike w:val="0"/>
          <w:color w:val="000000"/>
          <w:sz w:val="22"/>
          <w:szCs w:val="22"/>
          <w:u w:val="none"/>
          <w:shd w:fill="auto" w:val="clear"/>
          <w:vertAlign w:val="baseline"/>
          <w:rtl w:val="0"/>
        </w:rPr>
        <w:t xml:space="preserve"> año 20</w:t>
      </w:r>
      <w:r w:rsidDel="00000000" w:rsidR="00000000" w:rsidRPr="00000000">
        <w:rPr>
          <w:rtl w:val="0"/>
        </w:rPr>
        <w:t xml:space="preserve">20</w:t>
      </w:r>
      <w:r w:rsidDel="00000000" w:rsidR="00000000" w:rsidRPr="00000000">
        <w:rPr>
          <w:rFonts w:ascii="Garamond" w:cs="Garamond" w:eastAsia="Garamond" w:hAnsi="Garamond"/>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20">
      <w:pPr>
        <w:keepNext w:val="0"/>
        <w:keepLines w:val="0"/>
        <w:widowControl w:val="0"/>
        <w:numPr>
          <w:ilvl w:val="0"/>
          <w:numId w:val="1"/>
        </w:numPr>
        <w:pBdr>
          <w:top w:space="0" w:sz="0" w:val="nil"/>
          <w:left w:space="0" w:sz="0" w:val="nil"/>
          <w:bottom w:space="0" w:sz="0" w:val="nil"/>
          <w:right w:space="0" w:sz="0" w:val="nil"/>
          <w:between w:space="0" w:sz="0" w:val="nil"/>
        </w:pBdr>
        <w:shd w:fill="auto" w:val="clear"/>
        <w:tabs>
          <w:tab w:val="left" w:pos="820"/>
        </w:tabs>
        <w:spacing w:after="0" w:before="0" w:line="273" w:lineRule="auto"/>
        <w:ind w:left="820" w:right="147" w:hanging="360"/>
        <w:jc w:val="both"/>
        <w:rPr>
          <w:rFonts w:ascii="Garamond" w:cs="Garamond" w:eastAsia="Garamond" w:hAnsi="Garamond"/>
          <w:b w:val="0"/>
          <w:i w:val="0"/>
          <w:smallCaps w:val="0"/>
          <w:strike w:val="0"/>
          <w:color w:val="000000"/>
          <w:sz w:val="22"/>
          <w:szCs w:val="22"/>
          <w:u w:val="none"/>
          <w:shd w:fill="auto" w:val="clear"/>
          <w:vertAlign w:val="baseline"/>
        </w:rPr>
      </w:pPr>
      <w:r w:rsidDel="00000000" w:rsidR="00000000" w:rsidRPr="00000000">
        <w:rPr>
          <w:rFonts w:ascii="Garamond" w:cs="Garamond" w:eastAsia="Garamond" w:hAnsi="Garamond"/>
          <w:b w:val="0"/>
          <w:i w:val="0"/>
          <w:smallCaps w:val="0"/>
          <w:strike w:val="0"/>
          <w:color w:val="000000"/>
          <w:sz w:val="22"/>
          <w:szCs w:val="22"/>
          <w:u w:val="none"/>
          <w:shd w:fill="auto" w:val="clear"/>
          <w:vertAlign w:val="baseline"/>
          <w:rtl w:val="0"/>
        </w:rPr>
        <w:t xml:space="preserve">Fase 2: tiene por objetivo seleccionar al equipo externo de investigación que estará a cargo de la evaluación </w:t>
      </w:r>
      <w:r w:rsidDel="00000000" w:rsidR="00000000" w:rsidRPr="00000000">
        <w:rPr>
          <w:rtl w:val="0"/>
        </w:rPr>
        <w:t xml:space="preserve">de las intervenciones seleccionadas</w:t>
      </w:r>
      <w:r w:rsidDel="00000000" w:rsidR="00000000" w:rsidRPr="00000000">
        <w:rPr>
          <w:rFonts w:ascii="Garamond" w:cs="Garamond" w:eastAsia="Garamond" w:hAnsi="Garamond"/>
          <w:b w:val="0"/>
          <w:i w:val="0"/>
          <w:smallCaps w:val="0"/>
          <w:strike w:val="0"/>
          <w:color w:val="000000"/>
          <w:sz w:val="22"/>
          <w:szCs w:val="22"/>
          <w:u w:val="none"/>
          <w:shd w:fill="auto" w:val="clear"/>
          <w:vertAlign w:val="baseline"/>
          <w:rtl w:val="0"/>
        </w:rPr>
        <w:t xml:space="preserve">. Para ello, </w:t>
      </w:r>
      <w:r w:rsidDel="00000000" w:rsidR="00000000" w:rsidRPr="00000000">
        <w:rPr>
          <w:rtl w:val="0"/>
        </w:rPr>
        <w:t xml:space="preserve">por medio de</w:t>
      </w:r>
      <w:r w:rsidDel="00000000" w:rsidR="00000000" w:rsidRPr="00000000">
        <w:rPr>
          <w:rFonts w:ascii="Garamond" w:cs="Garamond" w:eastAsia="Garamond" w:hAnsi="Garamond"/>
          <w:b w:val="0"/>
          <w:i w:val="0"/>
          <w:smallCaps w:val="0"/>
          <w:strike w:val="0"/>
          <w:color w:val="000000"/>
          <w:sz w:val="22"/>
          <w:szCs w:val="22"/>
          <w:u w:val="none"/>
          <w:shd w:fill="auto" w:val="clear"/>
          <w:vertAlign w:val="baseline"/>
          <w:rtl w:val="0"/>
        </w:rPr>
        <w:t xml:space="preserve"> convocatorias abiertas</w:t>
      </w:r>
      <w:r w:rsidDel="00000000" w:rsidR="00000000" w:rsidRPr="00000000">
        <w:rPr>
          <w:rtl w:val="0"/>
        </w:rPr>
        <w:t xml:space="preserve"> </w:t>
      </w:r>
      <w:r w:rsidDel="00000000" w:rsidR="00000000" w:rsidRPr="00000000">
        <w:rPr>
          <w:rFonts w:ascii="Garamond" w:cs="Garamond" w:eastAsia="Garamond" w:hAnsi="Garamond"/>
          <w:b w:val="0"/>
          <w:i w:val="0"/>
          <w:smallCaps w:val="0"/>
          <w:strike w:val="0"/>
          <w:color w:val="000000"/>
          <w:sz w:val="22"/>
          <w:szCs w:val="22"/>
          <w:u w:val="none"/>
          <w:shd w:fill="auto" w:val="clear"/>
          <w:vertAlign w:val="baseline"/>
          <w:rtl w:val="0"/>
        </w:rPr>
        <w:t xml:space="preserve">e invita a </w:t>
      </w:r>
      <w:r w:rsidDel="00000000" w:rsidR="00000000" w:rsidRPr="00000000">
        <w:rPr>
          <w:rtl w:val="0"/>
        </w:rPr>
        <w:t xml:space="preserve">equipos investigadores</w:t>
      </w:r>
      <w:r w:rsidDel="00000000" w:rsidR="00000000" w:rsidRPr="00000000">
        <w:rPr>
          <w:rFonts w:ascii="Garamond" w:cs="Garamond" w:eastAsia="Garamond" w:hAnsi="Garamond"/>
          <w:b w:val="0"/>
          <w:i w:val="0"/>
          <w:smallCaps w:val="0"/>
          <w:strike w:val="0"/>
          <w:color w:val="000000"/>
          <w:sz w:val="22"/>
          <w:szCs w:val="22"/>
          <w:u w:val="none"/>
          <w:shd w:fill="auto" w:val="clear"/>
          <w:vertAlign w:val="baseline"/>
          <w:rtl w:val="0"/>
        </w:rPr>
        <w:t xml:space="preserve"> a presentar propuestas técnicas de evaluación. </w:t>
      </w:r>
      <w:r w:rsidDel="00000000" w:rsidR="00000000" w:rsidRPr="00000000">
        <w:rPr>
          <w:rtl w:val="0"/>
        </w:rPr>
      </w:r>
    </w:p>
    <w:p w:rsidR="00000000" w:rsidDel="00000000" w:rsidP="00000000" w:rsidRDefault="00000000" w:rsidRPr="00000000" w14:paraId="00000021">
      <w:pPr>
        <w:keepNext w:val="0"/>
        <w:keepLines w:val="0"/>
        <w:widowControl w:val="0"/>
        <w:numPr>
          <w:ilvl w:val="0"/>
          <w:numId w:val="1"/>
        </w:numPr>
        <w:pBdr>
          <w:top w:space="0" w:sz="0" w:val="nil"/>
          <w:left w:space="0" w:sz="0" w:val="nil"/>
          <w:bottom w:space="0" w:sz="0" w:val="nil"/>
          <w:right w:space="0" w:sz="0" w:val="nil"/>
          <w:between w:space="0" w:sz="0" w:val="nil"/>
        </w:pBdr>
        <w:shd w:fill="auto" w:val="clear"/>
        <w:tabs>
          <w:tab w:val="left" w:pos="820"/>
        </w:tabs>
        <w:spacing w:after="0" w:before="0" w:line="273" w:lineRule="auto"/>
        <w:ind w:left="820" w:right="147" w:hanging="360"/>
        <w:jc w:val="both"/>
        <w:rPr>
          <w:rFonts w:ascii="Garamond" w:cs="Garamond" w:eastAsia="Garamond" w:hAnsi="Garamond"/>
          <w:b w:val="0"/>
          <w:i w:val="0"/>
          <w:smallCaps w:val="0"/>
          <w:strike w:val="0"/>
          <w:color w:val="000000"/>
          <w:sz w:val="22"/>
          <w:szCs w:val="22"/>
          <w:u w:val="none"/>
          <w:shd w:fill="auto" w:val="clear"/>
          <w:vertAlign w:val="baseline"/>
        </w:rPr>
      </w:pPr>
      <w:r w:rsidDel="00000000" w:rsidR="00000000" w:rsidRPr="00000000">
        <w:rPr>
          <w:rFonts w:ascii="Garamond" w:cs="Garamond" w:eastAsia="Garamond" w:hAnsi="Garamond"/>
          <w:b w:val="0"/>
          <w:i w:val="0"/>
          <w:smallCaps w:val="0"/>
          <w:strike w:val="0"/>
          <w:color w:val="000000"/>
          <w:sz w:val="22"/>
          <w:szCs w:val="22"/>
          <w:u w:val="none"/>
          <w:shd w:fill="auto" w:val="clear"/>
          <w:vertAlign w:val="baseline"/>
          <w:rtl w:val="0"/>
        </w:rPr>
        <w:t xml:space="preserve">Fase 3: corresponde al proceso de coordinación tripartita entre SUMMA, el equipo evaluador y la institución implementadora. El objetivo es definir en conjunto los términos específicos de la evaluación, la estructura y proceso de trabajo. Esta etapa </w:t>
      </w:r>
      <w:r w:rsidDel="00000000" w:rsidR="00000000" w:rsidRPr="00000000">
        <w:rPr>
          <w:rFonts w:ascii="Garamond" w:cs="Garamond" w:eastAsia="Garamond" w:hAnsi="Garamond"/>
          <w:b w:val="0"/>
          <w:i w:val="0"/>
          <w:smallCaps w:val="0"/>
          <w:strike w:val="0"/>
          <w:color w:val="000000"/>
          <w:sz w:val="22"/>
          <w:szCs w:val="22"/>
          <w:u w:val="none"/>
          <w:shd w:fill="auto" w:val="clear"/>
          <w:vertAlign w:val="baseline"/>
          <w:rtl w:val="0"/>
        </w:rPr>
        <w:t xml:space="preserve">tendrá lugar </w:t>
      </w:r>
      <w:r w:rsidDel="00000000" w:rsidR="00000000" w:rsidRPr="00000000">
        <w:rPr>
          <w:rtl w:val="0"/>
        </w:rPr>
        <w:t xml:space="preserve">a partir</w:t>
      </w:r>
      <w:r w:rsidDel="00000000" w:rsidR="00000000" w:rsidRPr="00000000">
        <w:rPr>
          <w:rtl w:val="0"/>
        </w:rPr>
        <w:t xml:space="preserve"> del mes de </w:t>
      </w:r>
      <w:r w:rsidDel="00000000" w:rsidR="00000000" w:rsidRPr="00000000">
        <w:rPr>
          <w:rtl w:val="0"/>
        </w:rPr>
        <w:t xml:space="preserve">diciembre </w:t>
      </w:r>
      <w:r w:rsidDel="00000000" w:rsidR="00000000" w:rsidRPr="00000000">
        <w:rPr>
          <w:rFonts w:ascii="Garamond" w:cs="Garamond" w:eastAsia="Garamond" w:hAnsi="Garamond"/>
          <w:b w:val="0"/>
          <w:i w:val="0"/>
          <w:smallCaps w:val="0"/>
          <w:strike w:val="0"/>
          <w:color w:val="000000"/>
          <w:sz w:val="22"/>
          <w:szCs w:val="22"/>
          <w:u w:val="none"/>
          <w:shd w:fill="auto" w:val="clear"/>
          <w:vertAlign w:val="baseline"/>
          <w:rtl w:val="0"/>
        </w:rPr>
        <w:t xml:space="preserve">202</w:t>
      </w:r>
      <w:r w:rsidDel="00000000" w:rsidR="00000000" w:rsidRPr="00000000">
        <w:rPr>
          <w:rtl w:val="0"/>
        </w:rPr>
        <w:t xml:space="preserve">1</w:t>
      </w:r>
      <w:r w:rsidDel="00000000" w:rsidR="00000000" w:rsidRPr="00000000">
        <w:rPr>
          <w:rFonts w:ascii="Garamond" w:cs="Garamond" w:eastAsia="Garamond" w:hAnsi="Garamond"/>
          <w:b w:val="0"/>
          <w:i w:val="0"/>
          <w:smallCaps w:val="0"/>
          <w:strike w:val="0"/>
          <w:color w:val="000000"/>
          <w:sz w:val="22"/>
          <w:szCs w:val="22"/>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022">
      <w:pPr>
        <w:keepNext w:val="0"/>
        <w:keepLines w:val="0"/>
        <w:widowControl w:val="0"/>
        <w:numPr>
          <w:ilvl w:val="0"/>
          <w:numId w:val="1"/>
        </w:numPr>
        <w:pBdr>
          <w:top w:space="0" w:sz="0" w:val="nil"/>
          <w:left w:space="0" w:sz="0" w:val="nil"/>
          <w:bottom w:space="0" w:sz="0" w:val="nil"/>
          <w:right w:space="0" w:sz="0" w:val="nil"/>
          <w:between w:space="0" w:sz="0" w:val="nil"/>
        </w:pBdr>
        <w:shd w:fill="auto" w:val="clear"/>
        <w:tabs>
          <w:tab w:val="left" w:pos="820"/>
        </w:tabs>
        <w:spacing w:after="0" w:before="3" w:line="273" w:lineRule="auto"/>
        <w:ind w:left="820" w:right="147" w:hanging="360"/>
        <w:jc w:val="both"/>
        <w:rPr>
          <w:rFonts w:ascii="Garamond" w:cs="Garamond" w:eastAsia="Garamond" w:hAnsi="Garamond"/>
          <w:b w:val="0"/>
          <w:i w:val="0"/>
          <w:smallCaps w:val="0"/>
          <w:strike w:val="0"/>
          <w:color w:val="000000"/>
          <w:sz w:val="22"/>
          <w:szCs w:val="22"/>
          <w:u w:val="none"/>
          <w:shd w:fill="auto" w:val="clear"/>
          <w:vertAlign w:val="baseline"/>
        </w:rPr>
      </w:pPr>
      <w:r w:rsidDel="00000000" w:rsidR="00000000" w:rsidRPr="00000000">
        <w:rPr>
          <w:rFonts w:ascii="Garamond" w:cs="Garamond" w:eastAsia="Garamond" w:hAnsi="Garamond"/>
          <w:b w:val="0"/>
          <w:i w:val="0"/>
          <w:smallCaps w:val="0"/>
          <w:strike w:val="0"/>
          <w:color w:val="000000"/>
          <w:sz w:val="22"/>
          <w:szCs w:val="22"/>
          <w:u w:val="none"/>
          <w:shd w:fill="auto" w:val="clear"/>
          <w:vertAlign w:val="baseline"/>
          <w:rtl w:val="0"/>
        </w:rPr>
        <w:t xml:space="preserve">Fase 4: corresponde a la implementación de la evaluación y las intervenciones. La implementación de la evaluación se da inicio con la planificación y ejecución del reclutamiento de escuelas participantes, proceso que se realizará </w:t>
      </w:r>
      <w:r w:rsidDel="00000000" w:rsidR="00000000" w:rsidRPr="00000000">
        <w:rPr>
          <w:rFonts w:ascii="Garamond" w:cs="Garamond" w:eastAsia="Garamond" w:hAnsi="Garamond"/>
          <w:b w:val="0"/>
          <w:i w:val="0"/>
          <w:smallCaps w:val="0"/>
          <w:strike w:val="0"/>
          <w:color w:val="000000"/>
          <w:sz w:val="22"/>
          <w:szCs w:val="22"/>
          <w:u w:val="none"/>
          <w:shd w:fill="auto" w:val="clear"/>
          <w:vertAlign w:val="baseline"/>
          <w:rtl w:val="0"/>
        </w:rPr>
        <w:t xml:space="preserve">entre diciembre</w:t>
      </w:r>
      <w:r w:rsidDel="00000000" w:rsidR="00000000" w:rsidRPr="00000000">
        <w:rPr>
          <w:rtl w:val="0"/>
        </w:rPr>
        <w:t xml:space="preserve"> y marzo </w:t>
      </w:r>
      <w:r w:rsidDel="00000000" w:rsidR="00000000" w:rsidRPr="00000000">
        <w:rPr>
          <w:rFonts w:ascii="Garamond" w:cs="Garamond" w:eastAsia="Garamond" w:hAnsi="Garamond"/>
          <w:b w:val="0"/>
          <w:i w:val="0"/>
          <w:smallCaps w:val="0"/>
          <w:strike w:val="0"/>
          <w:color w:val="000000"/>
          <w:sz w:val="22"/>
          <w:szCs w:val="22"/>
          <w:u w:val="none"/>
          <w:shd w:fill="auto" w:val="clear"/>
          <w:vertAlign w:val="baseline"/>
          <w:rtl w:val="0"/>
        </w:rPr>
        <w:t xml:space="preserve">del 202</w:t>
      </w:r>
      <w:r w:rsidDel="00000000" w:rsidR="00000000" w:rsidRPr="00000000">
        <w:rPr>
          <w:rtl w:val="0"/>
        </w:rPr>
        <w:t xml:space="preserve">2</w:t>
      </w:r>
      <w:r w:rsidDel="00000000" w:rsidR="00000000" w:rsidRPr="00000000">
        <w:rPr>
          <w:rFonts w:ascii="Garamond" w:cs="Garamond" w:eastAsia="Garamond" w:hAnsi="Garamond"/>
          <w:b w:val="0"/>
          <w:i w:val="0"/>
          <w:smallCaps w:val="0"/>
          <w:strike w:val="0"/>
          <w:color w:val="000000"/>
          <w:sz w:val="22"/>
          <w:szCs w:val="22"/>
          <w:u w:val="none"/>
          <w:shd w:fill="auto" w:val="clear"/>
          <w:vertAlign w:val="baseline"/>
          <w:rtl w:val="0"/>
        </w:rPr>
        <w:t xml:space="preserve">. Posteriormente, se iniciará la implementación de las intervenciones.</w:t>
      </w:r>
    </w:p>
    <w:p w:rsidR="00000000" w:rsidDel="00000000" w:rsidP="00000000" w:rsidRDefault="00000000" w:rsidRPr="00000000" w14:paraId="00000023">
      <w:pPr>
        <w:keepNext w:val="0"/>
        <w:keepLines w:val="0"/>
        <w:widowControl w:val="0"/>
        <w:numPr>
          <w:ilvl w:val="0"/>
          <w:numId w:val="1"/>
        </w:numPr>
        <w:pBdr>
          <w:top w:space="0" w:sz="0" w:val="nil"/>
          <w:left w:space="0" w:sz="0" w:val="nil"/>
          <w:bottom w:space="0" w:sz="0" w:val="nil"/>
          <w:right w:space="0" w:sz="0" w:val="nil"/>
          <w:between w:space="0" w:sz="0" w:val="nil"/>
        </w:pBdr>
        <w:shd w:fill="auto" w:val="clear"/>
        <w:tabs>
          <w:tab w:val="left" w:pos="820"/>
        </w:tabs>
        <w:spacing w:after="0" w:before="0" w:line="273" w:lineRule="auto"/>
        <w:ind w:left="820" w:right="149" w:hanging="360"/>
        <w:jc w:val="both"/>
        <w:rPr>
          <w:rFonts w:ascii="Garamond" w:cs="Garamond" w:eastAsia="Garamond" w:hAnsi="Garamond"/>
          <w:b w:val="0"/>
          <w:i w:val="0"/>
          <w:smallCaps w:val="0"/>
          <w:strike w:val="0"/>
          <w:color w:val="000000"/>
          <w:sz w:val="22"/>
          <w:szCs w:val="22"/>
          <w:u w:val="none"/>
          <w:shd w:fill="auto" w:val="clear"/>
          <w:vertAlign w:val="baseline"/>
        </w:rPr>
        <w:sectPr>
          <w:type w:val="nextPage"/>
          <w:pgSz w:h="16840" w:w="11900" w:orient="portrait"/>
          <w:pgMar w:bottom="1120" w:top="1060" w:left="1340" w:right="1280" w:header="0" w:footer="928"/>
        </w:sectPr>
      </w:pPr>
      <w:r w:rsidDel="00000000" w:rsidR="00000000" w:rsidRPr="00000000">
        <w:rPr>
          <w:rFonts w:ascii="Garamond" w:cs="Garamond" w:eastAsia="Garamond" w:hAnsi="Garamond"/>
          <w:b w:val="0"/>
          <w:i w:val="0"/>
          <w:smallCaps w:val="0"/>
          <w:strike w:val="0"/>
          <w:color w:val="000000"/>
          <w:sz w:val="22"/>
          <w:szCs w:val="22"/>
          <w:u w:val="none"/>
          <w:shd w:fill="auto" w:val="clear"/>
          <w:vertAlign w:val="baseline"/>
          <w:rtl w:val="0"/>
        </w:rPr>
        <w:t xml:space="preserve">Fase 5: incluye los procesos de análisis y entrega de resultados. </w:t>
      </w:r>
    </w:p>
    <w:p w:rsidR="00000000" w:rsidDel="00000000" w:rsidP="00000000" w:rsidRDefault="00000000" w:rsidRPr="00000000" w14:paraId="00000024">
      <w:pPr>
        <w:pStyle w:val="Heading1"/>
        <w:numPr>
          <w:ilvl w:val="0"/>
          <w:numId w:val="4"/>
        </w:numPr>
        <w:tabs>
          <w:tab w:val="left" w:pos="820"/>
        </w:tabs>
        <w:spacing w:after="0" w:before="76" w:line="240" w:lineRule="auto"/>
        <w:ind w:left="820" w:right="0" w:hanging="360"/>
        <w:jc w:val="left"/>
        <w:rPr/>
      </w:pPr>
      <w:r w:rsidDel="00000000" w:rsidR="00000000" w:rsidRPr="00000000">
        <w:rPr>
          <w:rtl w:val="0"/>
        </w:rPr>
        <w:t xml:space="preserve">Foco Inclusivo</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159" w:line="273" w:lineRule="auto"/>
        <w:ind w:left="100" w:right="148" w:firstLine="0"/>
        <w:jc w:val="both"/>
        <w:rPr>
          <w:rFonts w:ascii="Garamond" w:cs="Garamond" w:eastAsia="Garamond" w:hAnsi="Garamond"/>
          <w:b w:val="0"/>
          <w:i w:val="0"/>
          <w:smallCaps w:val="0"/>
          <w:strike w:val="0"/>
          <w:color w:val="000000"/>
          <w:sz w:val="22"/>
          <w:szCs w:val="22"/>
          <w:u w:val="none"/>
          <w:shd w:fill="auto" w:val="clear"/>
          <w:vertAlign w:val="baseline"/>
        </w:rPr>
      </w:pPr>
      <w:r w:rsidDel="00000000" w:rsidR="00000000" w:rsidRPr="00000000">
        <w:rPr>
          <w:rFonts w:ascii="Garamond" w:cs="Garamond" w:eastAsia="Garamond" w:hAnsi="Garamond"/>
          <w:b w:val="0"/>
          <w:i w:val="0"/>
          <w:smallCaps w:val="0"/>
          <w:strike w:val="0"/>
          <w:color w:val="000000"/>
          <w:sz w:val="22"/>
          <w:szCs w:val="22"/>
          <w:u w:val="none"/>
          <w:shd w:fill="auto" w:val="clear"/>
          <w:vertAlign w:val="baseline"/>
          <w:rtl w:val="0"/>
        </w:rPr>
        <w:t xml:space="preserve">Es también prioridad del Fondo IMPACTO EDU-LAC </w:t>
      </w:r>
      <w:r w:rsidDel="00000000" w:rsidR="00000000" w:rsidRPr="00000000">
        <w:rPr>
          <w:rtl w:val="0"/>
        </w:rPr>
        <w:t xml:space="preserve">contribuir a la disminución de </w:t>
      </w:r>
      <w:r w:rsidDel="00000000" w:rsidR="00000000" w:rsidRPr="00000000">
        <w:rPr>
          <w:rFonts w:ascii="Garamond" w:cs="Garamond" w:eastAsia="Garamond" w:hAnsi="Garamond"/>
          <w:b w:val="0"/>
          <w:i w:val="0"/>
          <w:smallCaps w:val="0"/>
          <w:strike w:val="0"/>
          <w:color w:val="000000"/>
          <w:sz w:val="22"/>
          <w:szCs w:val="22"/>
          <w:u w:val="none"/>
          <w:shd w:fill="auto" w:val="clear"/>
          <w:vertAlign w:val="baseline"/>
          <w:rtl w:val="0"/>
        </w:rPr>
        <w:t xml:space="preserve">la brecha de aprendizajes que </w:t>
      </w:r>
      <w:r w:rsidDel="00000000" w:rsidR="00000000" w:rsidRPr="00000000">
        <w:rPr>
          <w:rtl w:val="0"/>
        </w:rPr>
        <w:t xml:space="preserve">afecta a </w:t>
      </w:r>
      <w:r w:rsidDel="00000000" w:rsidR="00000000" w:rsidRPr="00000000">
        <w:rPr>
          <w:rFonts w:ascii="Garamond" w:cs="Garamond" w:eastAsia="Garamond" w:hAnsi="Garamond"/>
          <w:b w:val="0"/>
          <w:i w:val="0"/>
          <w:smallCaps w:val="0"/>
          <w:strike w:val="0"/>
          <w:color w:val="000000"/>
          <w:sz w:val="22"/>
          <w:szCs w:val="22"/>
          <w:u w:val="none"/>
          <w:shd w:fill="auto" w:val="clear"/>
          <w:vertAlign w:val="baseline"/>
          <w:rtl w:val="0"/>
        </w:rPr>
        <w:t xml:space="preserve">estudiantes de distintos grupos marginados, definidos en términos de variables socioeconómicas, étnicas, geográficas (urbano/rural), nacionalidad, preferencias sexuales y género, entre otras. </w:t>
      </w:r>
      <w:r w:rsidDel="00000000" w:rsidR="00000000" w:rsidRPr="00000000">
        <w:rPr>
          <w:rtl w:val="0"/>
        </w:rPr>
        <w:t xml:space="preserve">Así, </w:t>
      </w:r>
      <w:r w:rsidDel="00000000" w:rsidR="00000000" w:rsidRPr="00000000">
        <w:rPr>
          <w:rtl w:val="0"/>
        </w:rPr>
        <w:t xml:space="preserve">l</w:t>
      </w:r>
      <w:r w:rsidDel="00000000" w:rsidR="00000000" w:rsidRPr="00000000">
        <w:rPr>
          <w:rFonts w:ascii="Garamond" w:cs="Garamond" w:eastAsia="Garamond" w:hAnsi="Garamond"/>
          <w:b w:val="0"/>
          <w:i w:val="0"/>
          <w:smallCaps w:val="0"/>
          <w:strike w:val="0"/>
          <w:color w:val="000000"/>
          <w:sz w:val="22"/>
          <w:szCs w:val="22"/>
          <w:u w:val="none"/>
          <w:shd w:fill="auto" w:val="clear"/>
          <w:vertAlign w:val="baseline"/>
          <w:rtl w:val="0"/>
        </w:rPr>
        <w:t xml:space="preserve">a generación de nueva evidencia y </w:t>
      </w:r>
      <w:r w:rsidDel="00000000" w:rsidR="00000000" w:rsidRPr="00000000">
        <w:rPr>
          <w:rtl w:val="0"/>
        </w:rPr>
        <w:t xml:space="preserve">las recomendaciones de política que surjan de ella deberán estar orientadas a </w:t>
      </w:r>
      <w:r w:rsidDel="00000000" w:rsidR="00000000" w:rsidRPr="00000000">
        <w:rPr>
          <w:rFonts w:ascii="Garamond" w:cs="Garamond" w:eastAsia="Garamond" w:hAnsi="Garamond"/>
          <w:b w:val="0"/>
          <w:i w:val="0"/>
          <w:smallCaps w:val="0"/>
          <w:strike w:val="0"/>
          <w:color w:val="000000"/>
          <w:sz w:val="22"/>
          <w:szCs w:val="22"/>
          <w:u w:val="none"/>
          <w:shd w:fill="auto" w:val="clear"/>
          <w:vertAlign w:val="baseline"/>
          <w:rtl w:val="0"/>
        </w:rPr>
        <w:t xml:space="preserve">evitar la reproducción de dichas desigualdades de origen.</w:t>
      </w:r>
      <w:r w:rsidDel="00000000" w:rsidR="00000000" w:rsidRPr="00000000">
        <w:rPr>
          <w:rtl w:val="0"/>
        </w:rPr>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4" w:line="240" w:lineRule="auto"/>
        <w:ind w:left="0" w:right="0" w:firstLine="0"/>
        <w:jc w:val="left"/>
        <w:rPr>
          <w:rFonts w:ascii="Garamond" w:cs="Garamond" w:eastAsia="Garamond" w:hAnsi="Garamond"/>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27">
      <w:pPr>
        <w:pStyle w:val="Heading1"/>
        <w:numPr>
          <w:ilvl w:val="0"/>
          <w:numId w:val="4"/>
        </w:numPr>
        <w:tabs>
          <w:tab w:val="left" w:pos="820"/>
        </w:tabs>
        <w:spacing w:after="0" w:before="0" w:line="240" w:lineRule="auto"/>
        <w:ind w:left="820" w:right="0" w:hanging="360"/>
        <w:jc w:val="left"/>
        <w:rPr/>
      </w:pPr>
      <w:r w:rsidDel="00000000" w:rsidR="00000000" w:rsidRPr="00000000">
        <w:rPr>
          <w:rtl w:val="0"/>
        </w:rPr>
        <w:t xml:space="preserve">Acerca del Fondo</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160" w:line="273" w:lineRule="auto"/>
        <w:ind w:left="100" w:right="148" w:firstLine="0"/>
        <w:jc w:val="both"/>
        <w:rPr>
          <w:rFonts w:ascii="Garamond" w:cs="Garamond" w:eastAsia="Garamond" w:hAnsi="Garamond"/>
          <w:b w:val="0"/>
          <w:i w:val="0"/>
          <w:smallCaps w:val="0"/>
          <w:strike w:val="0"/>
          <w:color w:val="000000"/>
          <w:sz w:val="22"/>
          <w:szCs w:val="22"/>
          <w:u w:val="none"/>
          <w:shd w:fill="auto" w:val="clear"/>
          <w:vertAlign w:val="baseline"/>
        </w:rPr>
      </w:pPr>
      <w:r w:rsidDel="00000000" w:rsidR="00000000" w:rsidRPr="00000000">
        <w:rPr>
          <w:rFonts w:ascii="Garamond" w:cs="Garamond" w:eastAsia="Garamond" w:hAnsi="Garamond"/>
          <w:b w:val="0"/>
          <w:i w:val="0"/>
          <w:smallCaps w:val="0"/>
          <w:strike w:val="0"/>
          <w:color w:val="000000"/>
          <w:sz w:val="22"/>
          <w:szCs w:val="22"/>
          <w:u w:val="none"/>
          <w:shd w:fill="auto" w:val="clear"/>
          <w:vertAlign w:val="baseline"/>
          <w:rtl w:val="0"/>
        </w:rPr>
        <w:t xml:space="preserve">No existe un monto mínimo ni máximo predefinido para la propuesta económica, sin embargo, los recursos económicos solicitados deberán relacionarse estrictamente a la propuesta técnica considerando el tamaño de la intervención y las actividades asociadas a cumplir con las condiciones del fondo.</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123" w:line="273" w:lineRule="auto"/>
        <w:ind w:left="100" w:right="140" w:firstLine="0"/>
        <w:jc w:val="both"/>
        <w:rPr>
          <w:rFonts w:ascii="Garamond" w:cs="Garamond" w:eastAsia="Garamond" w:hAnsi="Garamond"/>
          <w:b w:val="0"/>
          <w:i w:val="0"/>
          <w:smallCaps w:val="0"/>
          <w:strike w:val="0"/>
          <w:color w:val="000000"/>
          <w:sz w:val="22"/>
          <w:szCs w:val="22"/>
          <w:u w:val="none"/>
          <w:shd w:fill="auto" w:val="clear"/>
          <w:vertAlign w:val="baseline"/>
        </w:rPr>
      </w:pPr>
      <w:r w:rsidDel="00000000" w:rsidR="00000000" w:rsidRPr="00000000">
        <w:rPr>
          <w:rFonts w:ascii="Garamond" w:cs="Garamond" w:eastAsia="Garamond" w:hAnsi="Garamond"/>
          <w:b w:val="0"/>
          <w:i w:val="0"/>
          <w:smallCaps w:val="0"/>
          <w:strike w:val="0"/>
          <w:color w:val="000000"/>
          <w:sz w:val="22"/>
          <w:szCs w:val="22"/>
          <w:u w:val="none"/>
          <w:shd w:fill="auto" w:val="clear"/>
          <w:vertAlign w:val="baseline"/>
          <w:rtl w:val="0"/>
        </w:rPr>
        <w:t xml:space="preserve">El detalle deberá presentarse en una planilla de presupuesto donde se especifiquen los ítems de gasto y los supuestos que explican el monto para cada uno. Adicionalmente, se solicita presentar una narrativa del presupuesto donde se explique la lógica presupuestaria para cumplir con los estándares técnicos que se presentan en la propuesta. Deberá especificarse si la evaluación cuenta con otros fondos complementarios y la función de cada uno.</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120" w:line="273" w:lineRule="auto"/>
        <w:ind w:left="100" w:right="149" w:firstLine="0"/>
        <w:jc w:val="both"/>
        <w:rPr/>
      </w:pPr>
      <w:r w:rsidDel="00000000" w:rsidR="00000000" w:rsidRPr="00000000">
        <w:rPr>
          <w:rFonts w:ascii="Garamond" w:cs="Garamond" w:eastAsia="Garamond" w:hAnsi="Garamond"/>
          <w:b w:val="0"/>
          <w:i w:val="0"/>
          <w:smallCaps w:val="0"/>
          <w:strike w:val="0"/>
          <w:color w:val="000000"/>
          <w:sz w:val="22"/>
          <w:szCs w:val="22"/>
          <w:u w:val="none"/>
          <w:shd w:fill="auto" w:val="clear"/>
          <w:vertAlign w:val="baseline"/>
          <w:rtl w:val="0"/>
        </w:rPr>
        <w:t xml:space="preserve">El presupuesto debe expresarse en moneda local y en dólares, al tipo de cambio ofic</w:t>
      </w:r>
      <w:r w:rsidDel="00000000" w:rsidR="00000000" w:rsidRPr="00000000">
        <w:rPr>
          <w:rtl w:val="0"/>
        </w:rPr>
        <w:t xml:space="preserve">ial del</w:t>
      </w:r>
      <w:r w:rsidDel="00000000" w:rsidR="00000000" w:rsidRPr="00000000">
        <w:rPr>
          <w:rtl w:val="0"/>
        </w:rPr>
        <w:t xml:space="preserve"> </w:t>
      </w:r>
      <w:r w:rsidDel="00000000" w:rsidR="00000000" w:rsidRPr="00000000">
        <w:rPr>
          <w:rtl w:val="0"/>
        </w:rPr>
        <w:t xml:space="preserve">2 de noviembre de 2021.</w:t>
      </w:r>
      <w:r w:rsidDel="00000000" w:rsidR="00000000" w:rsidRPr="00000000">
        <w:rPr>
          <w:rtl w:val="0"/>
        </w:rPr>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7" w:line="240" w:lineRule="auto"/>
        <w:ind w:left="0" w:right="0" w:firstLine="0"/>
        <w:jc w:val="left"/>
        <w:rPr/>
      </w:pPr>
      <w:r w:rsidDel="00000000" w:rsidR="00000000" w:rsidRPr="00000000">
        <w:rPr>
          <w:rtl w:val="0"/>
        </w:rPr>
      </w:r>
    </w:p>
    <w:p w:rsidR="00000000" w:rsidDel="00000000" w:rsidP="00000000" w:rsidRDefault="00000000" w:rsidRPr="00000000" w14:paraId="0000002C">
      <w:pPr>
        <w:pStyle w:val="Heading1"/>
        <w:numPr>
          <w:ilvl w:val="0"/>
          <w:numId w:val="4"/>
        </w:numPr>
        <w:tabs>
          <w:tab w:val="left" w:pos="820"/>
        </w:tabs>
        <w:spacing w:after="0" w:before="0" w:line="240" w:lineRule="auto"/>
        <w:ind w:left="820" w:right="0" w:hanging="360"/>
        <w:jc w:val="left"/>
        <w:rPr/>
      </w:pPr>
      <w:r w:rsidDel="00000000" w:rsidR="00000000" w:rsidRPr="00000000">
        <w:rPr>
          <w:rtl w:val="0"/>
        </w:rPr>
        <w:t xml:space="preserve">Condiciones del Fondo</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159" w:line="273" w:lineRule="auto"/>
        <w:ind w:left="100" w:right="149" w:firstLine="0"/>
        <w:jc w:val="both"/>
        <w:rPr>
          <w:rFonts w:ascii="Garamond" w:cs="Garamond" w:eastAsia="Garamond" w:hAnsi="Garamond"/>
          <w:b w:val="0"/>
          <w:i w:val="0"/>
          <w:smallCaps w:val="0"/>
          <w:strike w:val="0"/>
          <w:color w:val="000000"/>
          <w:sz w:val="22"/>
          <w:szCs w:val="22"/>
          <w:u w:val="none"/>
          <w:shd w:fill="auto" w:val="clear"/>
          <w:vertAlign w:val="baseline"/>
        </w:rPr>
      </w:pPr>
      <w:r w:rsidDel="00000000" w:rsidR="00000000" w:rsidRPr="00000000">
        <w:rPr>
          <w:rFonts w:ascii="Garamond" w:cs="Garamond" w:eastAsia="Garamond" w:hAnsi="Garamond"/>
          <w:b w:val="0"/>
          <w:i w:val="0"/>
          <w:smallCaps w:val="0"/>
          <w:strike w:val="0"/>
          <w:color w:val="000000"/>
          <w:sz w:val="22"/>
          <w:szCs w:val="22"/>
          <w:u w:val="none"/>
          <w:shd w:fill="auto" w:val="clear"/>
          <w:vertAlign w:val="baseline"/>
          <w:rtl w:val="0"/>
        </w:rPr>
        <w:t xml:space="preserve">Los principios rectores de la ejecución de las actividades del Fondo IMPACTO EDU-LAC son los siguientes:</w:t>
      </w:r>
    </w:p>
    <w:p w:rsidR="00000000" w:rsidDel="00000000" w:rsidP="00000000" w:rsidRDefault="00000000" w:rsidRPr="00000000" w14:paraId="0000002E">
      <w:pPr>
        <w:keepNext w:val="0"/>
        <w:keepLines w:val="0"/>
        <w:widowControl w:val="0"/>
        <w:numPr>
          <w:ilvl w:val="1"/>
          <w:numId w:val="4"/>
        </w:numPr>
        <w:pBdr>
          <w:top w:space="0" w:sz="0" w:val="nil"/>
          <w:left w:space="0" w:sz="0" w:val="nil"/>
          <w:bottom w:space="0" w:sz="0" w:val="nil"/>
          <w:right w:space="0" w:sz="0" w:val="nil"/>
          <w:between w:space="0" w:sz="0" w:val="nil"/>
        </w:pBdr>
        <w:shd w:fill="auto" w:val="clear"/>
        <w:tabs>
          <w:tab w:val="left" w:pos="1660"/>
        </w:tabs>
        <w:spacing w:after="0" w:before="122" w:line="273" w:lineRule="auto"/>
        <w:ind w:left="850.3937007874017" w:right="145" w:hanging="425.19685039370086"/>
        <w:jc w:val="both"/>
        <w:rPr>
          <w:rFonts w:ascii="Garamond" w:cs="Garamond" w:eastAsia="Garamond" w:hAnsi="Garamond"/>
          <w:b w:val="0"/>
          <w:i w:val="0"/>
          <w:smallCaps w:val="0"/>
          <w:strike w:val="0"/>
          <w:color w:val="000000"/>
          <w:sz w:val="22"/>
          <w:szCs w:val="22"/>
          <w:u w:val="none"/>
          <w:shd w:fill="auto" w:val="clear"/>
          <w:vertAlign w:val="baseline"/>
        </w:rPr>
      </w:pPr>
      <w:r w:rsidDel="00000000" w:rsidR="00000000" w:rsidRPr="00000000">
        <w:rPr>
          <w:b w:val="1"/>
          <w:rtl w:val="0"/>
        </w:rPr>
        <w:t xml:space="preserve">Independencia</w:t>
      </w:r>
      <w:r w:rsidDel="00000000" w:rsidR="00000000" w:rsidRPr="00000000">
        <w:rPr>
          <w:rFonts w:ascii="Garamond" w:cs="Garamond" w:eastAsia="Garamond" w:hAnsi="Garamond"/>
          <w:b w:val="1"/>
          <w:i w:val="0"/>
          <w:smallCaps w:val="0"/>
          <w:strike w:val="0"/>
          <w:color w:val="000000"/>
          <w:sz w:val="22"/>
          <w:szCs w:val="22"/>
          <w:u w:val="none"/>
          <w:shd w:fill="auto" w:val="clear"/>
          <w:vertAlign w:val="baseline"/>
          <w:rtl w:val="0"/>
        </w:rPr>
        <w:t xml:space="preserve">: </w:t>
      </w:r>
      <w:r w:rsidDel="00000000" w:rsidR="00000000" w:rsidRPr="00000000">
        <w:rPr>
          <w:rFonts w:ascii="Garamond" w:cs="Garamond" w:eastAsia="Garamond" w:hAnsi="Garamond"/>
          <w:b w:val="0"/>
          <w:i w:val="0"/>
          <w:smallCaps w:val="0"/>
          <w:strike w:val="0"/>
          <w:color w:val="000000"/>
          <w:sz w:val="22"/>
          <w:szCs w:val="22"/>
          <w:u w:val="none"/>
          <w:shd w:fill="auto" w:val="clear"/>
          <w:vertAlign w:val="baseline"/>
          <w:rtl w:val="0"/>
        </w:rPr>
        <w:t xml:space="preserve">Las evaluaciones deben ser diseñadas e implementadas por equipos distintos e independientes a las organizaciones que implementan las intervenciones. Equipos de evaluación independientes significa que el evaluador realiza de forma autónoma aspectos clave de la evaluació</w:t>
      </w:r>
      <w:r w:rsidDel="00000000" w:rsidR="00000000" w:rsidRPr="00000000">
        <w:rPr>
          <w:rtl w:val="0"/>
        </w:rPr>
        <w:t xml:space="preserve">n: </w:t>
      </w:r>
      <w:r w:rsidDel="00000000" w:rsidR="00000000" w:rsidRPr="00000000">
        <w:rPr>
          <w:rtl w:val="0"/>
        </w:rPr>
        <w:t xml:space="preserve">la recopilación de los datos utilizados en el análisis, la realización de los análisis </w:t>
      </w:r>
      <w:r w:rsidDel="00000000" w:rsidR="00000000" w:rsidRPr="00000000">
        <w:rPr>
          <w:rtl w:val="0"/>
        </w:rPr>
        <w:t xml:space="preserve">y la presentación de informes de los resultados del estudio. El equipo u organización no debe tener </w:t>
      </w:r>
      <w:r w:rsidDel="00000000" w:rsidR="00000000" w:rsidRPr="00000000">
        <w:rPr>
          <w:rFonts w:ascii="Garamond" w:cs="Garamond" w:eastAsia="Garamond" w:hAnsi="Garamond"/>
          <w:b w:val="0"/>
          <w:i w:val="0"/>
          <w:smallCaps w:val="0"/>
          <w:strike w:val="0"/>
          <w:color w:val="000000"/>
          <w:sz w:val="22"/>
          <w:szCs w:val="22"/>
          <w:u w:val="none"/>
          <w:shd w:fill="auto" w:val="clear"/>
          <w:vertAlign w:val="baseline"/>
          <w:rtl w:val="0"/>
        </w:rPr>
        <w:t xml:space="preserve">afiliación actual con la organización que desarrolla el programa, ni haberla tenido en los últimos 18 meses. Ahora bien, si la independencia no es factible, todas las partes deben ser transparentes reportando oportunamente a SUMMA sobre cualquier conflicto de intereses y seguir estándares científicos y éticos rigurosos de investigación.</w:t>
      </w:r>
    </w:p>
    <w:p w:rsidR="00000000" w:rsidDel="00000000" w:rsidP="00000000" w:rsidRDefault="00000000" w:rsidRPr="00000000" w14:paraId="0000002F">
      <w:pPr>
        <w:keepNext w:val="0"/>
        <w:keepLines w:val="0"/>
        <w:widowControl w:val="0"/>
        <w:numPr>
          <w:ilvl w:val="1"/>
          <w:numId w:val="4"/>
        </w:numPr>
        <w:pBdr>
          <w:top w:space="0" w:sz="0" w:val="nil"/>
          <w:left w:space="0" w:sz="0" w:val="nil"/>
          <w:bottom w:space="0" w:sz="0" w:val="nil"/>
          <w:right w:space="0" w:sz="0" w:val="nil"/>
          <w:between w:space="0" w:sz="0" w:val="nil"/>
        </w:pBdr>
        <w:shd w:fill="auto" w:val="clear"/>
        <w:tabs>
          <w:tab w:val="left" w:pos="1660"/>
        </w:tabs>
        <w:spacing w:after="0" w:before="126" w:line="273" w:lineRule="auto"/>
        <w:ind w:left="850.3937007874017" w:right="147" w:hanging="425.19685039370086"/>
        <w:jc w:val="both"/>
        <w:rPr>
          <w:rFonts w:ascii="Garamond" w:cs="Garamond" w:eastAsia="Garamond" w:hAnsi="Garamond"/>
          <w:b w:val="0"/>
          <w:i w:val="0"/>
          <w:smallCaps w:val="0"/>
          <w:strike w:val="0"/>
          <w:color w:val="000000"/>
          <w:sz w:val="22"/>
          <w:szCs w:val="22"/>
          <w:u w:val="none"/>
          <w:shd w:fill="auto" w:val="clear"/>
          <w:vertAlign w:val="baseline"/>
        </w:rPr>
      </w:pPr>
      <w:r w:rsidDel="00000000" w:rsidR="00000000" w:rsidRPr="00000000">
        <w:rPr>
          <w:rFonts w:ascii="Garamond" w:cs="Garamond" w:eastAsia="Garamond" w:hAnsi="Garamond"/>
          <w:b w:val="1"/>
          <w:i w:val="0"/>
          <w:smallCaps w:val="0"/>
          <w:strike w:val="0"/>
          <w:color w:val="000000"/>
          <w:sz w:val="22"/>
          <w:szCs w:val="22"/>
          <w:u w:val="none"/>
          <w:shd w:fill="auto" w:val="clear"/>
          <w:vertAlign w:val="baseline"/>
          <w:rtl w:val="0"/>
        </w:rPr>
        <w:t xml:space="preserve">Revisión de pares: </w:t>
      </w:r>
      <w:r w:rsidDel="00000000" w:rsidR="00000000" w:rsidRPr="00000000">
        <w:rPr>
          <w:rFonts w:ascii="Garamond" w:cs="Garamond" w:eastAsia="Garamond" w:hAnsi="Garamond"/>
          <w:b w:val="0"/>
          <w:i w:val="0"/>
          <w:smallCaps w:val="0"/>
          <w:strike w:val="0"/>
          <w:color w:val="000000"/>
          <w:sz w:val="22"/>
          <w:szCs w:val="22"/>
          <w:u w:val="none"/>
          <w:shd w:fill="auto" w:val="clear"/>
          <w:vertAlign w:val="baseline"/>
          <w:rtl w:val="0"/>
        </w:rPr>
        <w:t xml:space="preserve">La evaluación de las propuestas, de los informes y otros productos surgidos de estos procesos serán sometidos a controles de calidad mediante procesos de revisión por pares. Se requiere asegurar que los procesos de evaluación sean adecua</w:t>
      </w:r>
      <w:r w:rsidDel="00000000" w:rsidR="00000000" w:rsidRPr="00000000">
        <w:rPr>
          <w:rtl w:val="0"/>
        </w:rPr>
        <w:t xml:space="preserve">dos y que todos los resultados clave (por ejemplo, la teoría de cambio, protocolo de la evaluación</w:t>
      </w:r>
      <w:r w:rsidDel="00000000" w:rsidR="00000000" w:rsidRPr="00000000">
        <w:rPr>
          <w:rtl w:val="0"/>
        </w:rPr>
        <w:t xml:space="preserve">,</w:t>
      </w:r>
      <w:r w:rsidDel="00000000" w:rsidR="00000000" w:rsidRPr="00000000">
        <w:rPr>
          <w:rtl w:val="0"/>
        </w:rPr>
        <w:t xml:space="preserve"> inform</w:t>
      </w:r>
      <w:r w:rsidDel="00000000" w:rsidR="00000000" w:rsidRPr="00000000">
        <w:rPr>
          <w:rFonts w:ascii="Garamond" w:cs="Garamond" w:eastAsia="Garamond" w:hAnsi="Garamond"/>
          <w:b w:val="0"/>
          <w:i w:val="0"/>
          <w:smallCaps w:val="0"/>
          <w:strike w:val="0"/>
          <w:color w:val="000000"/>
          <w:sz w:val="22"/>
          <w:szCs w:val="22"/>
          <w:u w:val="none"/>
          <w:shd w:fill="auto" w:val="clear"/>
          <w:vertAlign w:val="baseline"/>
          <w:rtl w:val="0"/>
        </w:rPr>
        <w:t xml:space="preserve">e) hayan sido sometidos a una revisión por pares rigurosa y adecuada para verificar su validez y evaluar su idoneidad. El EEF actuará como uno de los revisores pares.</w:t>
      </w:r>
    </w:p>
    <w:p w:rsidR="00000000" w:rsidDel="00000000" w:rsidP="00000000" w:rsidRDefault="00000000" w:rsidRPr="00000000" w14:paraId="00000030">
      <w:pPr>
        <w:keepNext w:val="0"/>
        <w:keepLines w:val="0"/>
        <w:widowControl w:val="0"/>
        <w:numPr>
          <w:ilvl w:val="1"/>
          <w:numId w:val="4"/>
        </w:numPr>
        <w:pBdr>
          <w:top w:space="0" w:sz="0" w:val="nil"/>
          <w:left w:space="0" w:sz="0" w:val="nil"/>
          <w:bottom w:space="0" w:sz="0" w:val="nil"/>
          <w:right w:space="0" w:sz="0" w:val="nil"/>
          <w:between w:space="0" w:sz="0" w:val="nil"/>
        </w:pBdr>
        <w:shd w:fill="auto" w:val="clear"/>
        <w:tabs>
          <w:tab w:val="left" w:pos="1660"/>
        </w:tabs>
        <w:spacing w:after="0" w:before="123" w:line="271" w:lineRule="auto"/>
        <w:ind w:left="850.3937007874017" w:right="149" w:hanging="425.19685039370086"/>
        <w:jc w:val="both"/>
        <w:rPr>
          <w:rFonts w:ascii="Garamond" w:cs="Garamond" w:eastAsia="Garamond" w:hAnsi="Garamond"/>
          <w:b w:val="0"/>
          <w:i w:val="0"/>
          <w:smallCaps w:val="0"/>
          <w:strike w:val="0"/>
          <w:color w:val="000000"/>
          <w:sz w:val="22"/>
          <w:szCs w:val="22"/>
          <w:u w:val="none"/>
          <w:shd w:fill="auto" w:val="clear"/>
          <w:vertAlign w:val="baseline"/>
        </w:rPr>
      </w:pPr>
      <w:r w:rsidDel="00000000" w:rsidR="00000000" w:rsidRPr="00000000">
        <w:rPr>
          <w:rFonts w:ascii="Garamond" w:cs="Garamond" w:eastAsia="Garamond" w:hAnsi="Garamond"/>
          <w:b w:val="1"/>
          <w:i w:val="0"/>
          <w:smallCaps w:val="0"/>
          <w:strike w:val="0"/>
          <w:color w:val="000000"/>
          <w:sz w:val="22"/>
          <w:szCs w:val="22"/>
          <w:u w:val="none"/>
          <w:shd w:fill="auto" w:val="clear"/>
          <w:vertAlign w:val="baseline"/>
          <w:rtl w:val="0"/>
        </w:rPr>
        <w:t xml:space="preserve">Evaluación exhaustiva: </w:t>
      </w:r>
      <w:r w:rsidDel="00000000" w:rsidR="00000000" w:rsidRPr="00000000">
        <w:rPr>
          <w:rFonts w:ascii="Garamond" w:cs="Garamond" w:eastAsia="Garamond" w:hAnsi="Garamond"/>
          <w:b w:val="0"/>
          <w:i w:val="0"/>
          <w:smallCaps w:val="0"/>
          <w:strike w:val="0"/>
          <w:color w:val="000000"/>
          <w:sz w:val="22"/>
          <w:szCs w:val="22"/>
          <w:u w:val="none"/>
          <w:shd w:fill="auto" w:val="clear"/>
          <w:vertAlign w:val="baseline"/>
          <w:rtl w:val="0"/>
        </w:rPr>
        <w:t xml:space="preserve">Cada equipo debe presentar una propuesta técnica y económica que contemple una Evaluación de Implementación y Procesos (EIP).</w:t>
      </w:r>
      <w:r w:rsidDel="00000000" w:rsidR="00000000" w:rsidRPr="00000000">
        <w:rPr>
          <w:rtl w:val="0"/>
        </w:rPr>
      </w:r>
    </w:p>
    <w:p w:rsidR="00000000" w:rsidDel="00000000" w:rsidP="00000000" w:rsidRDefault="00000000" w:rsidRPr="00000000" w14:paraId="00000031">
      <w:pPr>
        <w:keepNext w:val="0"/>
        <w:keepLines w:val="0"/>
        <w:widowControl w:val="0"/>
        <w:numPr>
          <w:ilvl w:val="1"/>
          <w:numId w:val="4"/>
        </w:numPr>
        <w:pBdr>
          <w:top w:space="0" w:sz="0" w:val="nil"/>
          <w:left w:space="0" w:sz="0" w:val="nil"/>
          <w:bottom w:space="0" w:sz="0" w:val="nil"/>
          <w:right w:space="0" w:sz="0" w:val="nil"/>
          <w:between w:space="0" w:sz="0" w:val="nil"/>
        </w:pBdr>
        <w:shd w:fill="auto" w:val="clear"/>
        <w:tabs>
          <w:tab w:val="left" w:pos="835.0000000000001"/>
        </w:tabs>
        <w:spacing w:after="0" w:before="124" w:line="273" w:lineRule="auto"/>
        <w:ind w:left="850.3937007874017" w:right="146" w:hanging="425.19685039370086"/>
        <w:jc w:val="both"/>
        <w:rPr>
          <w:rFonts w:ascii="Garamond" w:cs="Garamond" w:eastAsia="Garamond" w:hAnsi="Garamond"/>
          <w:b w:val="0"/>
          <w:i w:val="0"/>
          <w:smallCaps w:val="0"/>
          <w:strike w:val="0"/>
          <w:color w:val="000000"/>
          <w:sz w:val="22"/>
          <w:szCs w:val="22"/>
          <w:u w:val="none"/>
          <w:shd w:fill="auto" w:val="clear"/>
          <w:vertAlign w:val="baseline"/>
        </w:rPr>
      </w:pPr>
      <w:r w:rsidDel="00000000" w:rsidR="00000000" w:rsidRPr="00000000">
        <w:rPr>
          <w:rFonts w:ascii="Garamond" w:cs="Garamond" w:eastAsia="Garamond" w:hAnsi="Garamond"/>
          <w:b w:val="1"/>
          <w:i w:val="0"/>
          <w:smallCaps w:val="0"/>
          <w:strike w:val="0"/>
          <w:color w:val="000000"/>
          <w:sz w:val="22"/>
          <w:szCs w:val="22"/>
          <w:u w:val="none"/>
          <w:shd w:fill="auto" w:val="clear"/>
          <w:vertAlign w:val="baseline"/>
          <w:rtl w:val="0"/>
        </w:rPr>
        <w:t xml:space="preserve">Accesibilidad: </w:t>
      </w:r>
      <w:r w:rsidDel="00000000" w:rsidR="00000000" w:rsidRPr="00000000">
        <w:rPr>
          <w:rFonts w:ascii="Garamond" w:cs="Garamond" w:eastAsia="Garamond" w:hAnsi="Garamond"/>
          <w:b w:val="0"/>
          <w:i w:val="0"/>
          <w:smallCaps w:val="0"/>
          <w:strike w:val="0"/>
          <w:color w:val="000000"/>
          <w:sz w:val="22"/>
          <w:szCs w:val="22"/>
          <w:u w:val="none"/>
          <w:shd w:fill="auto" w:val="clear"/>
          <w:vertAlign w:val="baseline"/>
          <w:rtl w:val="0"/>
        </w:rPr>
        <w:t xml:space="preserve">Se requiere que se produzcan y publiquen resúmenes de las evaluaciones en lenguaje sencillo y accesible para el público, con el objeto de facilitar el uso e interpretación de la evidencia de la investigación. Los equipos evaluadores deberán colaborar para este fin proveyendo de la información y las aclaraciones necesarias para que este material pueda ser realizado.</w:t>
      </w:r>
    </w:p>
    <w:p w:rsidR="00000000" w:rsidDel="00000000" w:rsidP="00000000" w:rsidRDefault="00000000" w:rsidRPr="00000000" w14:paraId="00000032">
      <w:pPr>
        <w:keepNext w:val="0"/>
        <w:keepLines w:val="0"/>
        <w:widowControl w:val="0"/>
        <w:numPr>
          <w:ilvl w:val="1"/>
          <w:numId w:val="4"/>
        </w:numPr>
        <w:pBdr>
          <w:top w:space="0" w:sz="0" w:val="nil"/>
          <w:left w:space="0" w:sz="0" w:val="nil"/>
          <w:bottom w:space="0" w:sz="0" w:val="nil"/>
          <w:right w:space="0" w:sz="0" w:val="nil"/>
          <w:between w:space="0" w:sz="0" w:val="nil"/>
        </w:pBdr>
        <w:shd w:fill="auto" w:val="clear"/>
        <w:tabs>
          <w:tab w:val="left" w:pos="835.0000000000001"/>
        </w:tabs>
        <w:spacing w:after="0" w:before="121" w:line="273" w:lineRule="auto"/>
        <w:ind w:left="850.3937007874017" w:right="145" w:hanging="425.19685039370086"/>
        <w:jc w:val="both"/>
        <w:rPr>
          <w:rFonts w:ascii="Garamond" w:cs="Garamond" w:eastAsia="Garamond" w:hAnsi="Garamond"/>
          <w:b w:val="0"/>
          <w:i w:val="0"/>
          <w:smallCaps w:val="0"/>
          <w:strike w:val="0"/>
          <w:color w:val="000000"/>
          <w:sz w:val="22"/>
          <w:szCs w:val="22"/>
          <w:u w:val="none"/>
          <w:shd w:fill="auto" w:val="clear"/>
          <w:vertAlign w:val="baseline"/>
        </w:rPr>
      </w:pPr>
      <w:r w:rsidDel="00000000" w:rsidR="00000000" w:rsidRPr="00000000">
        <w:rPr>
          <w:rFonts w:ascii="Garamond" w:cs="Garamond" w:eastAsia="Garamond" w:hAnsi="Garamond"/>
          <w:b w:val="1"/>
          <w:i w:val="0"/>
          <w:smallCaps w:val="0"/>
          <w:strike w:val="0"/>
          <w:color w:val="000000"/>
          <w:sz w:val="22"/>
          <w:szCs w:val="22"/>
          <w:u w:val="none"/>
          <w:shd w:fill="auto" w:val="clear"/>
          <w:vertAlign w:val="baseline"/>
          <w:rtl w:val="0"/>
        </w:rPr>
        <w:t xml:space="preserve">Buenas prácticas: </w:t>
      </w:r>
      <w:r w:rsidDel="00000000" w:rsidR="00000000" w:rsidRPr="00000000">
        <w:rPr>
          <w:rFonts w:ascii="Garamond" w:cs="Garamond" w:eastAsia="Garamond" w:hAnsi="Garamond"/>
          <w:b w:val="0"/>
          <w:i w:val="0"/>
          <w:smallCaps w:val="0"/>
          <w:strike w:val="0"/>
          <w:color w:val="000000"/>
          <w:sz w:val="22"/>
          <w:szCs w:val="22"/>
          <w:u w:val="none"/>
          <w:shd w:fill="auto" w:val="clear"/>
          <w:vertAlign w:val="baseline"/>
          <w:rtl w:val="0"/>
        </w:rPr>
        <w:t xml:space="preserve">Los evaluadores deberán trabajar bajo la supervisión y en estrecha colaboración con SUMMA para realizar evaluaciones de alta calidad. Esto significa seguir los protocolos establecidos en la Declaración</w:t>
      </w:r>
      <w:r w:rsidDel="00000000" w:rsidR="00000000" w:rsidRPr="00000000">
        <w:rPr>
          <w:rFonts w:ascii="Garamond" w:cs="Garamond" w:eastAsia="Garamond" w:hAnsi="Garamond"/>
          <w:b w:val="0"/>
          <w:i w:val="0"/>
          <w:smallCaps w:val="0"/>
          <w:strike w:val="0"/>
          <w:color w:val="1155cc"/>
          <w:sz w:val="22"/>
          <w:szCs w:val="22"/>
          <w:u w:val="single"/>
          <w:shd w:fill="auto" w:val="clear"/>
          <w:vertAlign w:val="baseline"/>
          <w:rtl w:val="0"/>
        </w:rPr>
        <w:t xml:space="preserve"> </w:t>
      </w:r>
      <w:hyperlink r:id="rId15">
        <w:r w:rsidDel="00000000" w:rsidR="00000000" w:rsidRPr="00000000">
          <w:rPr>
            <w:rFonts w:ascii="Garamond" w:cs="Garamond" w:eastAsia="Garamond" w:hAnsi="Garamond"/>
            <w:b w:val="0"/>
            <w:i w:val="0"/>
            <w:smallCaps w:val="0"/>
            <w:strike w:val="0"/>
            <w:color w:val="1155cc"/>
            <w:sz w:val="22"/>
            <w:szCs w:val="22"/>
            <w:u w:val="single"/>
            <w:shd w:fill="auto" w:val="clear"/>
            <w:vertAlign w:val="baseline"/>
            <w:rtl w:val="0"/>
          </w:rPr>
          <w:t xml:space="preserve">SPIRIT </w:t>
        </w:r>
      </w:hyperlink>
      <w:r w:rsidDel="00000000" w:rsidR="00000000" w:rsidRPr="00000000">
        <w:rPr>
          <w:rFonts w:ascii="Garamond" w:cs="Garamond" w:eastAsia="Garamond" w:hAnsi="Garamond"/>
          <w:b w:val="0"/>
          <w:i w:val="0"/>
          <w:smallCaps w:val="0"/>
          <w:strike w:val="0"/>
          <w:color w:val="000000"/>
          <w:sz w:val="22"/>
          <w:szCs w:val="22"/>
          <w:u w:val="none"/>
          <w:shd w:fill="auto" w:val="clear"/>
          <w:vertAlign w:val="baseline"/>
          <w:rtl w:val="0"/>
        </w:rPr>
        <w:t xml:space="preserve">y</w:t>
      </w:r>
      <w:r w:rsidDel="00000000" w:rsidR="00000000" w:rsidRPr="00000000">
        <w:rPr>
          <w:rFonts w:ascii="Garamond" w:cs="Garamond" w:eastAsia="Garamond" w:hAnsi="Garamond"/>
          <w:b w:val="0"/>
          <w:i w:val="0"/>
          <w:smallCaps w:val="0"/>
          <w:strike w:val="0"/>
          <w:color w:val="1155cc"/>
          <w:sz w:val="22"/>
          <w:szCs w:val="22"/>
          <w:u w:val="single"/>
          <w:shd w:fill="auto" w:val="clear"/>
          <w:vertAlign w:val="baseline"/>
          <w:rtl w:val="0"/>
        </w:rPr>
        <w:t xml:space="preserve"> </w:t>
      </w:r>
      <w:hyperlink r:id="rId16">
        <w:r w:rsidDel="00000000" w:rsidR="00000000" w:rsidRPr="00000000">
          <w:rPr>
            <w:rFonts w:ascii="Garamond" w:cs="Garamond" w:eastAsia="Garamond" w:hAnsi="Garamond"/>
            <w:b w:val="0"/>
            <w:i w:val="0"/>
            <w:smallCaps w:val="0"/>
            <w:strike w:val="0"/>
            <w:color w:val="1155cc"/>
            <w:sz w:val="22"/>
            <w:szCs w:val="22"/>
            <w:u w:val="single"/>
            <w:shd w:fill="auto" w:val="clear"/>
            <w:vertAlign w:val="baseline"/>
            <w:rtl w:val="0"/>
          </w:rPr>
          <w:t xml:space="preserve">CONSORT</w:t>
        </w:r>
      </w:hyperlink>
      <w:r w:rsidDel="00000000" w:rsidR="00000000" w:rsidRPr="00000000">
        <w:rPr>
          <w:rFonts w:ascii="Garamond" w:cs="Garamond" w:eastAsia="Garamond" w:hAnsi="Garamond"/>
          <w:b w:val="0"/>
          <w:i w:val="0"/>
          <w:smallCaps w:val="0"/>
          <w:strike w:val="0"/>
          <w:color w:val="000000"/>
          <w:sz w:val="22"/>
          <w:szCs w:val="22"/>
          <w:u w:val="none"/>
          <w:shd w:fill="auto" w:val="clear"/>
          <w:vertAlign w:val="baseline"/>
          <w:rtl w:val="0"/>
        </w:rPr>
        <w:t xml:space="preserve">, así como también seguir la</w:t>
      </w:r>
      <w:r w:rsidDel="00000000" w:rsidR="00000000" w:rsidRPr="00000000">
        <w:rPr>
          <w:rFonts w:ascii="Garamond" w:cs="Garamond" w:eastAsia="Garamond" w:hAnsi="Garamond"/>
          <w:b w:val="0"/>
          <w:i w:val="0"/>
          <w:smallCaps w:val="0"/>
          <w:strike w:val="0"/>
          <w:color w:val="1155cc"/>
          <w:sz w:val="22"/>
          <w:szCs w:val="22"/>
          <w:u w:val="none"/>
          <w:shd w:fill="auto" w:val="clear"/>
          <w:vertAlign w:val="baseline"/>
          <w:rtl w:val="0"/>
        </w:rPr>
        <w:t xml:space="preserve"> </w:t>
      </w:r>
      <w:r w:rsidDel="00000000" w:rsidR="00000000" w:rsidRPr="00000000">
        <w:rPr>
          <w:rFonts w:ascii="Garamond" w:cs="Garamond" w:eastAsia="Garamond" w:hAnsi="Garamond"/>
          <w:b w:val="0"/>
          <w:i w:val="0"/>
          <w:smallCaps w:val="0"/>
          <w:strike w:val="0"/>
          <w:color w:val="1155cc"/>
          <w:sz w:val="22"/>
          <w:szCs w:val="22"/>
          <w:u w:val="single"/>
          <w:shd w:fill="auto" w:val="clear"/>
          <w:vertAlign w:val="baseline"/>
          <w:rtl w:val="0"/>
        </w:rPr>
        <w:t xml:space="preserve">guía de mejores prácticas provista por el EEF</w:t>
      </w:r>
      <w:r w:rsidDel="00000000" w:rsidR="00000000" w:rsidRPr="00000000">
        <w:rPr>
          <w:rFonts w:ascii="Garamond" w:cs="Garamond" w:eastAsia="Garamond" w:hAnsi="Garamond"/>
          <w:b w:val="0"/>
          <w:i w:val="0"/>
          <w:smallCaps w:val="0"/>
          <w:strike w:val="0"/>
          <w:color w:val="1155cc"/>
          <w:sz w:val="22"/>
          <w:szCs w:val="22"/>
          <w:u w:val="none"/>
          <w:shd w:fill="auto" w:val="clear"/>
          <w:vertAlign w:val="baseline"/>
          <w:rtl w:val="0"/>
        </w:rPr>
        <w:t xml:space="preserve"> </w:t>
      </w:r>
      <w:r w:rsidDel="00000000" w:rsidR="00000000" w:rsidRPr="00000000">
        <w:rPr>
          <w:rFonts w:ascii="Garamond" w:cs="Garamond" w:eastAsia="Garamond" w:hAnsi="Garamond"/>
          <w:b w:val="0"/>
          <w:i w:val="0"/>
          <w:smallCaps w:val="0"/>
          <w:strike w:val="0"/>
          <w:color w:val="000000"/>
          <w:sz w:val="22"/>
          <w:szCs w:val="22"/>
          <w:u w:val="none"/>
          <w:shd w:fill="auto" w:val="clear"/>
          <w:vertAlign w:val="baseline"/>
          <w:rtl w:val="0"/>
        </w:rPr>
        <w:t xml:space="preserve">para los evaluadores y contribuir con aportes continuos para refinar los procesos.</w:t>
      </w:r>
    </w:p>
    <w:p w:rsidR="00000000" w:rsidDel="00000000" w:rsidP="00000000" w:rsidRDefault="00000000" w:rsidRPr="00000000" w14:paraId="00000033">
      <w:pPr>
        <w:keepNext w:val="0"/>
        <w:keepLines w:val="0"/>
        <w:widowControl w:val="0"/>
        <w:numPr>
          <w:ilvl w:val="1"/>
          <w:numId w:val="4"/>
        </w:numPr>
        <w:pBdr>
          <w:top w:space="0" w:sz="0" w:val="nil"/>
          <w:left w:space="0" w:sz="0" w:val="nil"/>
          <w:bottom w:space="0" w:sz="0" w:val="nil"/>
          <w:right w:space="0" w:sz="0" w:val="nil"/>
          <w:between w:space="0" w:sz="0" w:val="nil"/>
        </w:pBdr>
        <w:shd w:fill="auto" w:val="clear"/>
        <w:tabs>
          <w:tab w:val="left" w:pos="835.0000000000001"/>
        </w:tabs>
        <w:spacing w:after="0" w:before="120" w:line="273" w:lineRule="auto"/>
        <w:ind w:left="850.3937007874017" w:right="147" w:hanging="425.19685039370086"/>
        <w:jc w:val="both"/>
        <w:rPr>
          <w:rFonts w:ascii="Garamond" w:cs="Garamond" w:eastAsia="Garamond" w:hAnsi="Garamond"/>
          <w:b w:val="0"/>
          <w:i w:val="0"/>
          <w:smallCaps w:val="0"/>
          <w:strike w:val="0"/>
          <w:color w:val="000000"/>
          <w:sz w:val="22"/>
          <w:szCs w:val="22"/>
          <w:u w:val="none"/>
          <w:shd w:fill="auto" w:val="clear"/>
          <w:vertAlign w:val="baseline"/>
        </w:rPr>
      </w:pPr>
      <w:r w:rsidDel="00000000" w:rsidR="00000000" w:rsidRPr="00000000">
        <w:rPr>
          <w:rFonts w:ascii="Garamond" w:cs="Garamond" w:eastAsia="Garamond" w:hAnsi="Garamond"/>
          <w:b w:val="1"/>
          <w:i w:val="0"/>
          <w:smallCaps w:val="0"/>
          <w:strike w:val="0"/>
          <w:color w:val="000000"/>
          <w:sz w:val="22"/>
          <w:szCs w:val="22"/>
          <w:u w:val="none"/>
          <w:shd w:fill="auto" w:val="clear"/>
          <w:vertAlign w:val="baseline"/>
          <w:rtl w:val="0"/>
        </w:rPr>
        <w:t xml:space="preserve">Medición: </w:t>
      </w:r>
      <w:r w:rsidDel="00000000" w:rsidR="00000000" w:rsidRPr="00000000">
        <w:rPr>
          <w:rFonts w:ascii="Garamond" w:cs="Garamond" w:eastAsia="Garamond" w:hAnsi="Garamond"/>
          <w:b w:val="0"/>
          <w:i w:val="0"/>
          <w:smallCaps w:val="0"/>
          <w:strike w:val="0"/>
          <w:color w:val="000000"/>
          <w:sz w:val="22"/>
          <w:szCs w:val="22"/>
          <w:u w:val="none"/>
          <w:shd w:fill="auto" w:val="clear"/>
          <w:vertAlign w:val="baseline"/>
          <w:rtl w:val="0"/>
        </w:rPr>
        <w:t xml:space="preserve">Los evaluadores podrán medir resultados primarios y/o secundarios de interés (es decir, el o los cambios causados por el programa en distintos espacios temporales), no obstante, se debe incluir de forma imprescindible variables finales de logro o desempeño académico. Todos los resultados deben medirse utilizando medidas estandarizadas y científicamente validadas que, como mínimo, sean relevantes para el contexto específico del país.</w:t>
      </w:r>
    </w:p>
    <w:p w:rsidR="00000000" w:rsidDel="00000000" w:rsidP="00000000" w:rsidRDefault="00000000" w:rsidRPr="00000000" w14:paraId="00000034">
      <w:pPr>
        <w:keepNext w:val="0"/>
        <w:keepLines w:val="0"/>
        <w:widowControl w:val="0"/>
        <w:numPr>
          <w:ilvl w:val="1"/>
          <w:numId w:val="4"/>
        </w:numPr>
        <w:pBdr>
          <w:top w:space="0" w:sz="0" w:val="nil"/>
          <w:left w:space="0" w:sz="0" w:val="nil"/>
          <w:bottom w:space="0" w:sz="0" w:val="nil"/>
          <w:right w:space="0" w:sz="0" w:val="nil"/>
          <w:between w:space="0" w:sz="0" w:val="nil"/>
        </w:pBdr>
        <w:shd w:fill="auto" w:val="clear"/>
        <w:tabs>
          <w:tab w:val="left" w:pos="835.0000000000001"/>
        </w:tabs>
        <w:spacing w:after="0" w:before="122" w:line="273" w:lineRule="auto"/>
        <w:ind w:left="850.3937007874017" w:right="148" w:hanging="425.19685039370086"/>
        <w:jc w:val="both"/>
        <w:rPr>
          <w:rFonts w:ascii="Garamond" w:cs="Garamond" w:eastAsia="Garamond" w:hAnsi="Garamond"/>
          <w:b w:val="0"/>
          <w:i w:val="0"/>
          <w:smallCaps w:val="0"/>
          <w:strike w:val="0"/>
          <w:color w:val="000000"/>
          <w:sz w:val="22"/>
          <w:szCs w:val="22"/>
          <w:u w:val="none"/>
          <w:shd w:fill="auto" w:val="clear"/>
          <w:vertAlign w:val="baseline"/>
        </w:rPr>
      </w:pPr>
      <w:r w:rsidDel="00000000" w:rsidR="00000000" w:rsidRPr="00000000">
        <w:rPr>
          <w:rFonts w:ascii="Garamond" w:cs="Garamond" w:eastAsia="Garamond" w:hAnsi="Garamond"/>
          <w:b w:val="1"/>
          <w:i w:val="0"/>
          <w:smallCaps w:val="0"/>
          <w:strike w:val="0"/>
          <w:color w:val="000000"/>
          <w:sz w:val="22"/>
          <w:szCs w:val="22"/>
          <w:u w:val="none"/>
          <w:shd w:fill="auto" w:val="clear"/>
          <w:vertAlign w:val="baseline"/>
          <w:rtl w:val="0"/>
        </w:rPr>
        <w:t xml:space="preserve">Relevancia</w:t>
      </w:r>
      <w:r w:rsidDel="00000000" w:rsidR="00000000" w:rsidRPr="00000000">
        <w:rPr>
          <w:rFonts w:ascii="Garamond" w:cs="Garamond" w:eastAsia="Garamond" w:hAnsi="Garamond"/>
          <w:b w:val="0"/>
          <w:i w:val="0"/>
          <w:smallCaps w:val="0"/>
          <w:strike w:val="0"/>
          <w:color w:val="000000"/>
          <w:sz w:val="22"/>
          <w:szCs w:val="22"/>
          <w:u w:val="none"/>
          <w:shd w:fill="auto" w:val="clear"/>
          <w:vertAlign w:val="baseline"/>
          <w:rtl w:val="0"/>
        </w:rPr>
        <w:t xml:space="preserve">: El diseño de la evaluación debe contribuir al conocimiento ya existente respecto a intervenciones educativas efectivas. Para ello, es importante tener en consideración y como referencia, al menos, la evidencia disponible publicada en la Plataforma de Prácticas Educativas Efectivas disponible en </w:t>
      </w:r>
      <w:hyperlink r:id="rId17">
        <w:r w:rsidDel="00000000" w:rsidR="00000000" w:rsidRPr="00000000">
          <w:rPr>
            <w:rFonts w:ascii="Garamond" w:cs="Garamond" w:eastAsia="Garamond" w:hAnsi="Garamond"/>
            <w:b w:val="0"/>
            <w:i w:val="0"/>
            <w:smallCaps w:val="0"/>
            <w:strike w:val="0"/>
            <w:color w:val="000000"/>
            <w:sz w:val="22"/>
            <w:szCs w:val="22"/>
            <w:u w:val="none"/>
            <w:shd w:fill="auto" w:val="clear"/>
            <w:vertAlign w:val="baseline"/>
            <w:rtl w:val="0"/>
          </w:rPr>
          <w:t xml:space="preserve">www.summaedu.org.</w:t>
        </w:r>
      </w:hyperlink>
      <w:r w:rsidDel="00000000" w:rsidR="00000000" w:rsidRPr="00000000">
        <w:rPr>
          <w:rtl w:val="0"/>
        </w:rPr>
      </w:r>
    </w:p>
    <w:p w:rsidR="00000000" w:rsidDel="00000000" w:rsidP="00000000" w:rsidRDefault="00000000" w:rsidRPr="00000000" w14:paraId="00000035">
      <w:pPr>
        <w:keepNext w:val="0"/>
        <w:keepLines w:val="0"/>
        <w:widowControl w:val="0"/>
        <w:numPr>
          <w:ilvl w:val="1"/>
          <w:numId w:val="4"/>
        </w:numPr>
        <w:pBdr>
          <w:top w:space="0" w:sz="0" w:val="nil"/>
          <w:left w:space="0" w:sz="0" w:val="nil"/>
          <w:bottom w:space="0" w:sz="0" w:val="nil"/>
          <w:right w:space="0" w:sz="0" w:val="nil"/>
          <w:between w:space="0" w:sz="0" w:val="nil"/>
        </w:pBdr>
        <w:shd w:fill="auto" w:val="clear"/>
        <w:tabs>
          <w:tab w:val="left" w:pos="835.0000000000001"/>
        </w:tabs>
        <w:spacing w:after="0" w:before="124" w:line="273" w:lineRule="auto"/>
        <w:ind w:left="850.3937007874017" w:right="148" w:hanging="425.19685039370086"/>
        <w:jc w:val="both"/>
        <w:rPr>
          <w:rFonts w:ascii="Garamond" w:cs="Garamond" w:eastAsia="Garamond" w:hAnsi="Garamond"/>
          <w:b w:val="0"/>
          <w:i w:val="0"/>
          <w:smallCaps w:val="0"/>
          <w:strike w:val="0"/>
          <w:color w:val="000000"/>
          <w:sz w:val="22"/>
          <w:szCs w:val="22"/>
          <w:u w:val="none"/>
          <w:shd w:fill="auto" w:val="clear"/>
          <w:vertAlign w:val="baseline"/>
        </w:rPr>
      </w:pPr>
      <w:r w:rsidDel="00000000" w:rsidR="00000000" w:rsidRPr="00000000">
        <w:rPr>
          <w:rFonts w:ascii="Garamond" w:cs="Garamond" w:eastAsia="Garamond" w:hAnsi="Garamond"/>
          <w:b w:val="1"/>
          <w:i w:val="0"/>
          <w:smallCaps w:val="0"/>
          <w:strike w:val="0"/>
          <w:color w:val="000000"/>
          <w:sz w:val="22"/>
          <w:szCs w:val="22"/>
          <w:u w:val="none"/>
          <w:shd w:fill="auto" w:val="clear"/>
          <w:vertAlign w:val="baseline"/>
          <w:rtl w:val="0"/>
        </w:rPr>
        <w:t xml:space="preserve">Análisis: </w:t>
      </w:r>
      <w:r w:rsidDel="00000000" w:rsidR="00000000" w:rsidRPr="00000000">
        <w:rPr>
          <w:rFonts w:ascii="Garamond" w:cs="Garamond" w:eastAsia="Garamond" w:hAnsi="Garamond"/>
          <w:b w:val="0"/>
          <w:i w:val="0"/>
          <w:smallCaps w:val="0"/>
          <w:strike w:val="0"/>
          <w:color w:val="000000"/>
          <w:sz w:val="22"/>
          <w:szCs w:val="22"/>
          <w:u w:val="none"/>
          <w:shd w:fill="auto" w:val="clear"/>
          <w:vertAlign w:val="baseline"/>
          <w:rtl w:val="0"/>
        </w:rPr>
        <w:t xml:space="preserve">Los evaluadores deben asegurar que las evaluaciones cumplan con un conjunto de requisitos analíticos básicos. Esto significa que deben guiarse por los principios descritos en la</w:t>
      </w:r>
      <w:r w:rsidDel="00000000" w:rsidR="00000000" w:rsidRPr="00000000">
        <w:rPr>
          <w:rFonts w:ascii="Garamond" w:cs="Garamond" w:eastAsia="Garamond" w:hAnsi="Garamond"/>
          <w:b w:val="0"/>
          <w:i w:val="0"/>
          <w:smallCaps w:val="0"/>
          <w:strike w:val="0"/>
          <w:color w:val="1155cc"/>
          <w:sz w:val="22"/>
          <w:szCs w:val="22"/>
          <w:u w:val="none"/>
          <w:shd w:fill="auto" w:val="clear"/>
          <w:vertAlign w:val="baseline"/>
          <w:rtl w:val="0"/>
        </w:rPr>
        <w:t xml:space="preserve"> </w:t>
      </w:r>
      <w:hyperlink r:id="rId18">
        <w:r w:rsidDel="00000000" w:rsidR="00000000" w:rsidRPr="00000000">
          <w:rPr>
            <w:rFonts w:ascii="Garamond" w:cs="Garamond" w:eastAsia="Garamond" w:hAnsi="Garamond"/>
            <w:b w:val="0"/>
            <w:i w:val="0"/>
            <w:smallCaps w:val="0"/>
            <w:strike w:val="0"/>
            <w:color w:val="1155cc"/>
            <w:sz w:val="22"/>
            <w:szCs w:val="22"/>
            <w:u w:val="single"/>
            <w:shd w:fill="auto" w:val="clear"/>
            <w:vertAlign w:val="baseline"/>
            <w:rtl w:val="0"/>
          </w:rPr>
          <w:t xml:space="preserve">Guía de </w:t>
        </w:r>
      </w:hyperlink>
      <w:hyperlink r:id="rId19">
        <w:r w:rsidDel="00000000" w:rsidR="00000000" w:rsidRPr="00000000">
          <w:rPr>
            <w:color w:val="1155cc"/>
            <w:u w:val="single"/>
            <w:rtl w:val="0"/>
          </w:rPr>
          <w:t xml:space="preserve">Evaluación e Implementación de procesos</w:t>
        </w:r>
      </w:hyperlink>
      <w:hyperlink r:id="rId20">
        <w:r w:rsidDel="00000000" w:rsidR="00000000" w:rsidRPr="00000000">
          <w:rPr>
            <w:rFonts w:ascii="Garamond" w:cs="Garamond" w:eastAsia="Garamond" w:hAnsi="Garamond"/>
            <w:b w:val="0"/>
            <w:i w:val="0"/>
            <w:smallCaps w:val="0"/>
            <w:strike w:val="0"/>
            <w:color w:val="1155cc"/>
            <w:sz w:val="22"/>
            <w:szCs w:val="22"/>
            <w:u w:val="single"/>
            <w:shd w:fill="auto" w:val="clear"/>
            <w:vertAlign w:val="baseline"/>
            <w:rtl w:val="0"/>
          </w:rPr>
          <w:t xml:space="preserve"> del EEF</w:t>
        </w:r>
      </w:hyperlink>
      <w:r w:rsidDel="00000000" w:rsidR="00000000" w:rsidRPr="00000000">
        <w:rPr>
          <w:rFonts w:ascii="Garamond" w:cs="Garamond" w:eastAsia="Garamond" w:hAnsi="Garamond"/>
          <w:b w:val="0"/>
          <w:i w:val="0"/>
          <w:smallCaps w:val="0"/>
          <w:strike w:val="0"/>
          <w:color w:val="000000"/>
          <w:sz w:val="22"/>
          <w:szCs w:val="22"/>
          <w:u w:val="none"/>
          <w:shd w:fill="auto" w:val="clear"/>
          <w:vertAlign w:val="baseline"/>
          <w:rtl w:val="0"/>
        </w:rPr>
        <w:t xml:space="preserve">. Jun</w:t>
      </w:r>
      <w:r w:rsidDel="00000000" w:rsidR="00000000" w:rsidRPr="00000000">
        <w:rPr>
          <w:rtl w:val="0"/>
        </w:rPr>
        <w:t xml:space="preserve">to con lo anterior, para las Evaluaciones de Impacto (cuando corresponda) se espera que los equipos evaluadores se guíen por los principios de </w:t>
      </w:r>
      <w:hyperlink r:id="rId21">
        <w:r w:rsidDel="00000000" w:rsidR="00000000" w:rsidRPr="00000000">
          <w:rPr>
            <w:color w:val="1155cc"/>
            <w:u w:val="single"/>
            <w:rtl w:val="0"/>
          </w:rPr>
          <w:t xml:space="preserve">análisis estadísticos del EEF</w:t>
        </w:r>
      </w:hyperlink>
      <w:r w:rsidDel="00000000" w:rsidR="00000000" w:rsidRPr="00000000">
        <w:rPr>
          <w:rtl w:val="0"/>
        </w:rPr>
      </w:r>
    </w:p>
    <w:p w:rsidR="00000000" w:rsidDel="00000000" w:rsidP="00000000" w:rsidRDefault="00000000" w:rsidRPr="00000000" w14:paraId="00000036">
      <w:pPr>
        <w:keepNext w:val="0"/>
        <w:keepLines w:val="0"/>
        <w:widowControl w:val="0"/>
        <w:numPr>
          <w:ilvl w:val="1"/>
          <w:numId w:val="4"/>
        </w:numPr>
        <w:pBdr>
          <w:top w:space="0" w:sz="0" w:val="nil"/>
          <w:left w:space="0" w:sz="0" w:val="nil"/>
          <w:bottom w:space="0" w:sz="0" w:val="nil"/>
          <w:right w:space="0" w:sz="0" w:val="nil"/>
          <w:between w:space="0" w:sz="0" w:val="nil"/>
        </w:pBdr>
        <w:shd w:fill="auto" w:val="clear"/>
        <w:tabs>
          <w:tab w:val="left" w:pos="835.0000000000001"/>
        </w:tabs>
        <w:spacing w:after="0" w:before="118" w:line="273" w:lineRule="auto"/>
        <w:ind w:left="850.3937007874017" w:right="147" w:hanging="425.19685039370086"/>
        <w:jc w:val="both"/>
        <w:rPr>
          <w:rFonts w:ascii="Garamond" w:cs="Garamond" w:eastAsia="Garamond" w:hAnsi="Garamond"/>
          <w:b w:val="0"/>
          <w:i w:val="0"/>
          <w:smallCaps w:val="0"/>
          <w:strike w:val="0"/>
          <w:color w:val="000000"/>
          <w:sz w:val="22"/>
          <w:szCs w:val="22"/>
          <w:u w:val="none"/>
          <w:shd w:fill="auto" w:val="clear"/>
          <w:vertAlign w:val="baseline"/>
        </w:rPr>
      </w:pPr>
      <w:r w:rsidDel="00000000" w:rsidR="00000000" w:rsidRPr="00000000">
        <w:rPr>
          <w:rFonts w:ascii="Garamond" w:cs="Garamond" w:eastAsia="Garamond" w:hAnsi="Garamond"/>
          <w:b w:val="1"/>
          <w:i w:val="0"/>
          <w:smallCaps w:val="0"/>
          <w:strike w:val="0"/>
          <w:color w:val="000000"/>
          <w:sz w:val="22"/>
          <w:szCs w:val="22"/>
          <w:u w:val="none"/>
          <w:shd w:fill="auto" w:val="clear"/>
          <w:vertAlign w:val="baseline"/>
          <w:rtl w:val="0"/>
        </w:rPr>
        <w:t xml:space="preserve">Colaboración: </w:t>
      </w:r>
      <w:r w:rsidDel="00000000" w:rsidR="00000000" w:rsidRPr="00000000">
        <w:rPr>
          <w:rFonts w:ascii="Garamond" w:cs="Garamond" w:eastAsia="Garamond" w:hAnsi="Garamond"/>
          <w:b w:val="0"/>
          <w:i w:val="0"/>
          <w:smallCaps w:val="0"/>
          <w:strike w:val="0"/>
          <w:color w:val="000000"/>
          <w:sz w:val="22"/>
          <w:szCs w:val="22"/>
          <w:u w:val="none"/>
          <w:shd w:fill="auto" w:val="clear"/>
          <w:vertAlign w:val="baseline"/>
          <w:rtl w:val="0"/>
        </w:rPr>
        <w:t xml:space="preserve">Los equipos evaluadores están obligados a trabajar de manera colegiada y profesional con equipos de implementación y con SUMMA. Por lo que se espera que el equipo disponga de habilidades de comunicación y de trabajo colaborativo.</w:t>
      </w:r>
    </w:p>
    <w:p w:rsidR="00000000" w:rsidDel="00000000" w:rsidP="00000000" w:rsidRDefault="00000000" w:rsidRPr="00000000" w14:paraId="00000037">
      <w:pPr>
        <w:keepNext w:val="0"/>
        <w:keepLines w:val="0"/>
        <w:widowControl w:val="0"/>
        <w:numPr>
          <w:ilvl w:val="1"/>
          <w:numId w:val="4"/>
        </w:numPr>
        <w:pBdr>
          <w:top w:space="0" w:sz="0" w:val="nil"/>
          <w:left w:space="0" w:sz="0" w:val="nil"/>
          <w:bottom w:space="0" w:sz="0" w:val="nil"/>
          <w:right w:space="0" w:sz="0" w:val="nil"/>
          <w:between w:space="0" w:sz="0" w:val="nil"/>
        </w:pBdr>
        <w:shd w:fill="auto" w:val="clear"/>
        <w:tabs>
          <w:tab w:val="left" w:pos="835.0000000000001"/>
        </w:tabs>
        <w:spacing w:after="0" w:before="123" w:line="273" w:lineRule="auto"/>
        <w:ind w:left="850.3937007874017" w:right="145" w:hanging="425.19685039370086"/>
        <w:jc w:val="both"/>
        <w:rPr>
          <w:rFonts w:ascii="Garamond" w:cs="Garamond" w:eastAsia="Garamond" w:hAnsi="Garamond"/>
          <w:b w:val="0"/>
          <w:i w:val="0"/>
          <w:smallCaps w:val="0"/>
          <w:strike w:val="0"/>
          <w:color w:val="000000"/>
          <w:sz w:val="22"/>
          <w:szCs w:val="22"/>
          <w:u w:val="none"/>
          <w:shd w:fill="auto" w:val="clear"/>
          <w:vertAlign w:val="baseline"/>
        </w:rPr>
      </w:pPr>
      <w:r w:rsidDel="00000000" w:rsidR="00000000" w:rsidRPr="00000000">
        <w:rPr>
          <w:rFonts w:ascii="Garamond" w:cs="Garamond" w:eastAsia="Garamond" w:hAnsi="Garamond"/>
          <w:b w:val="1"/>
          <w:i w:val="0"/>
          <w:smallCaps w:val="0"/>
          <w:strike w:val="0"/>
          <w:color w:val="000000"/>
          <w:sz w:val="22"/>
          <w:szCs w:val="22"/>
          <w:u w:val="none"/>
          <w:shd w:fill="auto" w:val="clear"/>
          <w:vertAlign w:val="baseline"/>
          <w:rtl w:val="0"/>
        </w:rPr>
        <w:t xml:space="preserve">Protección de datos y Ética de investigación: </w:t>
      </w:r>
      <w:r w:rsidDel="00000000" w:rsidR="00000000" w:rsidRPr="00000000">
        <w:rPr>
          <w:rFonts w:ascii="Garamond" w:cs="Garamond" w:eastAsia="Garamond" w:hAnsi="Garamond"/>
          <w:b w:val="0"/>
          <w:i w:val="0"/>
          <w:smallCaps w:val="0"/>
          <w:strike w:val="0"/>
          <w:color w:val="000000"/>
          <w:sz w:val="22"/>
          <w:szCs w:val="22"/>
          <w:u w:val="none"/>
          <w:shd w:fill="auto" w:val="clear"/>
          <w:vertAlign w:val="baseline"/>
          <w:rtl w:val="0"/>
        </w:rPr>
        <w:t xml:space="preserve">Los evaluadores deben certificar y demostrar su conocimiento respecto al resguardo y protección de los derechos de los sujetos de investigación. La evaluación debe cumplir como mínimo con la legislación vigente en cuanto a protección de datos definidos por la legislación vigente en cada territorio.</w:t>
      </w:r>
    </w:p>
    <w:p w:rsidR="00000000" w:rsidDel="00000000" w:rsidP="00000000" w:rsidRDefault="00000000" w:rsidRPr="00000000" w14:paraId="00000038">
      <w:pPr>
        <w:keepNext w:val="0"/>
        <w:keepLines w:val="0"/>
        <w:widowControl w:val="0"/>
        <w:numPr>
          <w:ilvl w:val="1"/>
          <w:numId w:val="4"/>
        </w:numPr>
        <w:pBdr>
          <w:top w:space="0" w:sz="0" w:val="nil"/>
          <w:left w:space="0" w:sz="0" w:val="nil"/>
          <w:bottom w:space="0" w:sz="0" w:val="nil"/>
          <w:right w:space="0" w:sz="0" w:val="nil"/>
          <w:between w:space="0" w:sz="0" w:val="nil"/>
        </w:pBdr>
        <w:shd w:fill="auto" w:val="clear"/>
        <w:tabs>
          <w:tab w:val="left" w:pos="835.0000000000001"/>
        </w:tabs>
        <w:spacing w:after="0" w:before="121" w:line="273" w:lineRule="auto"/>
        <w:ind w:left="850.3937007874017" w:right="146" w:hanging="425.19685039370086"/>
        <w:jc w:val="both"/>
        <w:rPr>
          <w:rFonts w:ascii="Garamond" w:cs="Garamond" w:eastAsia="Garamond" w:hAnsi="Garamond"/>
          <w:b w:val="0"/>
          <w:i w:val="0"/>
          <w:smallCaps w:val="0"/>
          <w:strike w:val="0"/>
          <w:color w:val="000000"/>
          <w:sz w:val="22"/>
          <w:szCs w:val="22"/>
          <w:u w:val="none"/>
          <w:shd w:fill="auto" w:val="clear"/>
          <w:vertAlign w:val="baseline"/>
        </w:rPr>
      </w:pPr>
      <w:r w:rsidDel="00000000" w:rsidR="00000000" w:rsidRPr="00000000">
        <w:rPr>
          <w:rFonts w:ascii="Garamond" w:cs="Garamond" w:eastAsia="Garamond" w:hAnsi="Garamond"/>
          <w:b w:val="1"/>
          <w:i w:val="0"/>
          <w:smallCaps w:val="0"/>
          <w:strike w:val="0"/>
          <w:color w:val="000000"/>
          <w:sz w:val="22"/>
          <w:szCs w:val="22"/>
          <w:u w:val="none"/>
          <w:shd w:fill="auto" w:val="clear"/>
          <w:vertAlign w:val="baseline"/>
          <w:rtl w:val="0"/>
        </w:rPr>
        <w:t xml:space="preserve">Propiedad y Bien público: </w:t>
      </w:r>
      <w:r w:rsidDel="00000000" w:rsidR="00000000" w:rsidRPr="00000000">
        <w:rPr>
          <w:rFonts w:ascii="Garamond" w:cs="Garamond" w:eastAsia="Garamond" w:hAnsi="Garamond"/>
          <w:b w:val="0"/>
          <w:i w:val="0"/>
          <w:smallCaps w:val="0"/>
          <w:strike w:val="0"/>
          <w:color w:val="000000"/>
          <w:sz w:val="22"/>
          <w:szCs w:val="22"/>
          <w:u w:val="none"/>
          <w:shd w:fill="auto" w:val="clear"/>
          <w:vertAlign w:val="baseline"/>
          <w:rtl w:val="0"/>
        </w:rPr>
        <w:t xml:space="preserve">Los productos generados como resultado de las evaluaciones patrocinadas por SUMMA (bases de datos, instrumentos, informes de resultados, documentos</w:t>
      </w:r>
      <w:r w:rsidDel="00000000" w:rsidR="00000000" w:rsidRPr="00000000">
        <w:rPr>
          <w:rtl w:val="0"/>
        </w:rPr>
        <w:t xml:space="preserve"> intermedios, </w:t>
      </w:r>
      <w:r w:rsidDel="00000000" w:rsidR="00000000" w:rsidRPr="00000000">
        <w:rPr>
          <w:rFonts w:ascii="Garamond" w:cs="Garamond" w:eastAsia="Garamond" w:hAnsi="Garamond"/>
          <w:b w:val="0"/>
          <w:i w:val="0"/>
          <w:smallCaps w:val="0"/>
          <w:strike w:val="0"/>
          <w:color w:val="000000"/>
          <w:sz w:val="22"/>
          <w:szCs w:val="22"/>
          <w:u w:val="none"/>
          <w:shd w:fill="auto" w:val="clear"/>
          <w:vertAlign w:val="baseline"/>
          <w:rtl w:val="0"/>
        </w:rPr>
        <w:t xml:space="preserve">entre otros) serán de propiedad exclusiva de SUMMA, quien podrá poner a disposición los resultados de la investigación en las instancias que se estimen pertinentes. No obstante, y con autorización previa de SUMMA, los adjudicatarios podrán hacer uso de bases de datos y toda información producida para fines académicos.</w:t>
      </w:r>
    </w:p>
    <w:p w:rsidR="00000000" w:rsidDel="00000000" w:rsidP="00000000" w:rsidRDefault="00000000" w:rsidRPr="00000000" w14:paraId="00000039">
      <w:pPr>
        <w:keepNext w:val="0"/>
        <w:keepLines w:val="0"/>
        <w:widowControl w:val="0"/>
        <w:numPr>
          <w:ilvl w:val="1"/>
          <w:numId w:val="4"/>
        </w:numPr>
        <w:pBdr>
          <w:top w:space="0" w:sz="0" w:val="nil"/>
          <w:left w:space="0" w:sz="0" w:val="nil"/>
          <w:bottom w:space="0" w:sz="0" w:val="nil"/>
          <w:right w:space="0" w:sz="0" w:val="nil"/>
          <w:between w:space="0" w:sz="0" w:val="nil"/>
        </w:pBdr>
        <w:shd w:fill="auto" w:val="clear"/>
        <w:tabs>
          <w:tab w:val="left" w:pos="835.0000000000001"/>
        </w:tabs>
        <w:spacing w:after="0" w:before="126" w:line="273" w:lineRule="auto"/>
        <w:ind w:left="850.3937007874017" w:right="147" w:hanging="425.19685039370086"/>
        <w:jc w:val="both"/>
        <w:rPr>
          <w:rFonts w:ascii="Garamond" w:cs="Garamond" w:eastAsia="Garamond" w:hAnsi="Garamond"/>
          <w:b w:val="0"/>
          <w:i w:val="0"/>
          <w:smallCaps w:val="0"/>
          <w:strike w:val="0"/>
          <w:color w:val="000000"/>
          <w:sz w:val="22"/>
          <w:szCs w:val="22"/>
          <w:u w:val="none"/>
          <w:shd w:fill="auto" w:val="clear"/>
          <w:vertAlign w:val="baseline"/>
        </w:rPr>
        <w:sectPr>
          <w:type w:val="nextPage"/>
          <w:pgSz w:h="16840" w:w="11900" w:orient="portrait"/>
          <w:pgMar w:bottom="1120" w:top="1060" w:left="1340" w:right="1280" w:header="0" w:footer="928"/>
        </w:sectPr>
      </w:pPr>
      <w:r w:rsidDel="00000000" w:rsidR="00000000" w:rsidRPr="00000000">
        <w:rPr>
          <w:rFonts w:ascii="Garamond" w:cs="Garamond" w:eastAsia="Garamond" w:hAnsi="Garamond"/>
          <w:b w:val="1"/>
          <w:i w:val="0"/>
          <w:smallCaps w:val="0"/>
          <w:strike w:val="0"/>
          <w:color w:val="000000"/>
          <w:sz w:val="22"/>
          <w:szCs w:val="22"/>
          <w:u w:val="none"/>
          <w:shd w:fill="auto" w:val="clear"/>
          <w:vertAlign w:val="baseline"/>
          <w:rtl w:val="0"/>
        </w:rPr>
        <w:t xml:space="preserve">Difusión de resultados: </w:t>
      </w:r>
      <w:r w:rsidDel="00000000" w:rsidR="00000000" w:rsidRPr="00000000">
        <w:rPr>
          <w:rFonts w:ascii="Garamond" w:cs="Garamond" w:eastAsia="Garamond" w:hAnsi="Garamond"/>
          <w:b w:val="0"/>
          <w:i w:val="0"/>
          <w:smallCaps w:val="0"/>
          <w:strike w:val="0"/>
          <w:color w:val="000000"/>
          <w:sz w:val="22"/>
          <w:szCs w:val="22"/>
          <w:u w:val="none"/>
          <w:shd w:fill="auto" w:val="clear"/>
          <w:vertAlign w:val="baseline"/>
          <w:rtl w:val="0"/>
        </w:rPr>
        <w:t xml:space="preserve">Los evaluadores deberán colaborar con SUMMA en la difusión de resultados de la investigación en las instancias que se determinen pertinentes, brindando siempre el respectivo crédito a SUMMA y el EEF como financiador de la evaluación.</w:t>
      </w:r>
    </w:p>
    <w:p w:rsidR="00000000" w:rsidDel="00000000" w:rsidP="00000000" w:rsidRDefault="00000000" w:rsidRPr="00000000" w14:paraId="0000003A">
      <w:pPr>
        <w:pStyle w:val="Heading1"/>
        <w:numPr>
          <w:ilvl w:val="0"/>
          <w:numId w:val="4"/>
        </w:numPr>
        <w:tabs>
          <w:tab w:val="left" w:pos="820"/>
        </w:tabs>
        <w:spacing w:after="200" w:before="76" w:line="240" w:lineRule="auto"/>
        <w:ind w:left="820" w:right="0" w:hanging="360"/>
        <w:jc w:val="left"/>
        <w:rPr/>
      </w:pPr>
      <w:r w:rsidDel="00000000" w:rsidR="00000000" w:rsidRPr="00000000">
        <w:rPr>
          <w:rtl w:val="0"/>
        </w:rPr>
        <w:t xml:space="preserve">Elegibilidad</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200" w:before="200" w:line="240" w:lineRule="auto"/>
        <w:ind w:left="100" w:right="0" w:firstLine="0"/>
        <w:jc w:val="both"/>
        <w:rPr>
          <w:rFonts w:ascii="Garamond" w:cs="Garamond" w:eastAsia="Garamond" w:hAnsi="Garamond"/>
          <w:b w:val="0"/>
          <w:i w:val="0"/>
          <w:smallCaps w:val="0"/>
          <w:strike w:val="0"/>
          <w:color w:val="000000"/>
          <w:sz w:val="22"/>
          <w:szCs w:val="22"/>
          <w:u w:val="none"/>
          <w:shd w:fill="auto" w:val="clear"/>
          <w:vertAlign w:val="baseline"/>
        </w:rPr>
      </w:pPr>
      <w:r w:rsidDel="00000000" w:rsidR="00000000" w:rsidRPr="00000000">
        <w:rPr>
          <w:rFonts w:ascii="Garamond" w:cs="Garamond" w:eastAsia="Garamond" w:hAnsi="Garamond"/>
          <w:b w:val="0"/>
          <w:i w:val="0"/>
          <w:smallCaps w:val="0"/>
          <w:strike w:val="0"/>
          <w:color w:val="000000"/>
          <w:sz w:val="22"/>
          <w:szCs w:val="22"/>
          <w:u w:val="none"/>
          <w:shd w:fill="auto" w:val="clear"/>
          <w:vertAlign w:val="baseline"/>
          <w:rtl w:val="0"/>
        </w:rPr>
        <w:t xml:space="preserve">Las condiciones de admisibilidad de las propuestas presentadas son:</w:t>
      </w:r>
    </w:p>
    <w:p w:rsidR="00000000" w:rsidDel="00000000" w:rsidP="00000000" w:rsidRDefault="00000000" w:rsidRPr="00000000" w14:paraId="0000003C">
      <w:pPr>
        <w:keepNext w:val="0"/>
        <w:keepLines w:val="0"/>
        <w:widowControl w:val="0"/>
        <w:numPr>
          <w:ilvl w:val="0"/>
          <w:numId w:val="3"/>
        </w:numPr>
        <w:pBdr>
          <w:top w:space="0" w:sz="0" w:val="nil"/>
          <w:left w:space="0" w:sz="0" w:val="nil"/>
          <w:bottom w:space="0" w:sz="0" w:val="nil"/>
          <w:right w:space="0" w:sz="0" w:val="nil"/>
          <w:between w:space="0" w:sz="0" w:val="nil"/>
        </w:pBdr>
        <w:shd w:fill="auto" w:val="clear"/>
        <w:tabs>
          <w:tab w:val="left" w:pos="668"/>
        </w:tabs>
        <w:spacing w:after="200" w:before="200" w:line="240" w:lineRule="auto"/>
        <w:ind w:left="425.19685039370086" w:right="149" w:hanging="283.464566929134"/>
        <w:jc w:val="both"/>
        <w:rPr>
          <w:rFonts w:ascii="Garamond" w:cs="Garamond" w:eastAsia="Garamond" w:hAnsi="Garamond"/>
          <w:b w:val="0"/>
          <w:i w:val="0"/>
          <w:smallCaps w:val="0"/>
          <w:strike w:val="0"/>
          <w:color w:val="000000"/>
          <w:sz w:val="22"/>
          <w:szCs w:val="22"/>
          <w:u w:val="none"/>
          <w:shd w:fill="auto" w:val="clear"/>
          <w:vertAlign w:val="baseline"/>
        </w:rPr>
      </w:pPr>
      <w:r w:rsidDel="00000000" w:rsidR="00000000" w:rsidRPr="00000000">
        <w:rPr>
          <w:rFonts w:ascii="Garamond" w:cs="Garamond" w:eastAsia="Garamond" w:hAnsi="Garamond"/>
          <w:b w:val="0"/>
          <w:i w:val="0"/>
          <w:smallCaps w:val="0"/>
          <w:strike w:val="0"/>
          <w:color w:val="000000"/>
          <w:sz w:val="22"/>
          <w:szCs w:val="22"/>
          <w:u w:val="none"/>
          <w:shd w:fill="auto" w:val="clear"/>
          <w:vertAlign w:val="baseline"/>
          <w:rtl w:val="0"/>
        </w:rPr>
        <w:t xml:space="preserve">Las propuestas de evaluación deben hacerse en referencia sólo a</w:t>
      </w:r>
      <w:r w:rsidDel="00000000" w:rsidR="00000000" w:rsidRPr="00000000">
        <w:rPr>
          <w:rtl w:val="0"/>
        </w:rPr>
        <w:t xml:space="preserve">l programa “KIT </w:t>
      </w:r>
      <w:r w:rsidDel="00000000" w:rsidR="00000000" w:rsidRPr="00000000">
        <w:rPr>
          <w:rtl w:val="0"/>
        </w:rPr>
        <w:t xml:space="preserve">LITERACY+</w:t>
      </w: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03D">
      <w:pPr>
        <w:keepNext w:val="0"/>
        <w:keepLines w:val="0"/>
        <w:widowControl w:val="0"/>
        <w:numPr>
          <w:ilvl w:val="0"/>
          <w:numId w:val="3"/>
        </w:numPr>
        <w:pBdr>
          <w:top w:space="0" w:sz="0" w:val="nil"/>
          <w:left w:space="0" w:sz="0" w:val="nil"/>
          <w:bottom w:space="0" w:sz="0" w:val="nil"/>
          <w:right w:space="0" w:sz="0" w:val="nil"/>
          <w:between w:space="0" w:sz="0" w:val="nil"/>
        </w:pBdr>
        <w:shd w:fill="auto" w:val="clear"/>
        <w:tabs>
          <w:tab w:val="left" w:pos="668"/>
        </w:tabs>
        <w:spacing w:after="200" w:before="200" w:line="240" w:lineRule="auto"/>
        <w:ind w:left="425.19685039370086" w:right="147" w:hanging="283.464566929134"/>
        <w:jc w:val="both"/>
        <w:rPr>
          <w:rFonts w:ascii="Garamond" w:cs="Garamond" w:eastAsia="Garamond" w:hAnsi="Garamond"/>
          <w:b w:val="0"/>
          <w:i w:val="0"/>
          <w:smallCaps w:val="0"/>
          <w:strike w:val="0"/>
          <w:color w:val="000000"/>
          <w:sz w:val="22"/>
          <w:szCs w:val="22"/>
          <w:u w:val="none"/>
          <w:shd w:fill="auto" w:val="clear"/>
          <w:vertAlign w:val="baseline"/>
        </w:rPr>
      </w:pPr>
      <w:r w:rsidDel="00000000" w:rsidR="00000000" w:rsidRPr="00000000">
        <w:rPr>
          <w:rFonts w:ascii="Garamond" w:cs="Garamond" w:eastAsia="Garamond" w:hAnsi="Garamond"/>
          <w:b w:val="0"/>
          <w:i w:val="0"/>
          <w:smallCaps w:val="0"/>
          <w:strike w:val="0"/>
          <w:color w:val="000000"/>
          <w:sz w:val="22"/>
          <w:szCs w:val="22"/>
          <w:u w:val="none"/>
          <w:shd w:fill="auto" w:val="clear"/>
          <w:vertAlign w:val="baseline"/>
          <w:rtl w:val="0"/>
        </w:rPr>
        <w:t xml:space="preserve">Los postulantes deberán seguir a cabalidad las instrucciones indicadas en las Instrucciones de postulación disponible en el Anexo I.</w:t>
      </w:r>
    </w:p>
    <w:p w:rsidR="00000000" w:rsidDel="00000000" w:rsidP="00000000" w:rsidRDefault="00000000" w:rsidRPr="00000000" w14:paraId="0000003E">
      <w:pPr>
        <w:keepNext w:val="0"/>
        <w:keepLines w:val="0"/>
        <w:widowControl w:val="0"/>
        <w:numPr>
          <w:ilvl w:val="0"/>
          <w:numId w:val="3"/>
        </w:numPr>
        <w:pBdr>
          <w:top w:space="0" w:sz="0" w:val="nil"/>
          <w:left w:space="0" w:sz="0" w:val="nil"/>
          <w:bottom w:space="0" w:sz="0" w:val="nil"/>
          <w:right w:space="0" w:sz="0" w:val="nil"/>
          <w:between w:space="0" w:sz="0" w:val="nil"/>
        </w:pBdr>
        <w:shd w:fill="auto" w:val="clear"/>
        <w:tabs>
          <w:tab w:val="left" w:pos="668"/>
        </w:tabs>
        <w:spacing w:after="200" w:before="200" w:line="240" w:lineRule="auto"/>
        <w:ind w:left="425.19685039370086" w:right="144" w:hanging="283.464566929134"/>
        <w:jc w:val="both"/>
        <w:rPr>
          <w:rFonts w:ascii="Garamond" w:cs="Garamond" w:eastAsia="Garamond" w:hAnsi="Garamond"/>
          <w:b w:val="0"/>
          <w:i w:val="0"/>
          <w:smallCaps w:val="0"/>
          <w:strike w:val="0"/>
          <w:color w:val="000000"/>
          <w:sz w:val="22"/>
          <w:szCs w:val="22"/>
          <w:u w:val="none"/>
          <w:shd w:fill="auto" w:val="clear"/>
          <w:vertAlign w:val="baseline"/>
        </w:rPr>
      </w:pPr>
      <w:r w:rsidDel="00000000" w:rsidR="00000000" w:rsidRPr="00000000">
        <w:rPr>
          <w:rFonts w:ascii="Garamond" w:cs="Garamond" w:eastAsia="Garamond" w:hAnsi="Garamond"/>
          <w:b w:val="0"/>
          <w:i w:val="0"/>
          <w:smallCaps w:val="0"/>
          <w:strike w:val="0"/>
          <w:color w:val="000000"/>
          <w:sz w:val="22"/>
          <w:szCs w:val="22"/>
          <w:u w:val="none"/>
          <w:shd w:fill="auto" w:val="clear"/>
          <w:vertAlign w:val="baseline"/>
          <w:rtl w:val="0"/>
        </w:rPr>
        <w:t xml:space="preserve">Podrán postular al Fondo equipos de investigadores</w:t>
      </w:r>
      <w:r w:rsidDel="00000000" w:rsidR="00000000" w:rsidRPr="00000000">
        <w:rPr>
          <w:rtl w:val="0"/>
        </w:rPr>
        <w:t xml:space="preserve">/as</w:t>
      </w:r>
      <w:r w:rsidDel="00000000" w:rsidR="00000000" w:rsidRPr="00000000">
        <w:rPr>
          <w:rFonts w:ascii="Garamond" w:cs="Garamond" w:eastAsia="Garamond" w:hAnsi="Garamond"/>
          <w:b w:val="0"/>
          <w:i w:val="0"/>
          <w:smallCaps w:val="0"/>
          <w:strike w:val="0"/>
          <w:color w:val="000000"/>
          <w:sz w:val="22"/>
          <w:szCs w:val="22"/>
          <w:u w:val="none"/>
          <w:shd w:fill="auto" w:val="clear"/>
          <w:vertAlign w:val="baseline"/>
          <w:rtl w:val="0"/>
        </w:rPr>
        <w:t xml:space="preserve"> </w:t>
      </w:r>
      <w:r w:rsidDel="00000000" w:rsidR="00000000" w:rsidRPr="00000000">
        <w:rPr>
          <w:rtl w:val="0"/>
        </w:rPr>
        <w:t xml:space="preserve">nacionales</w:t>
      </w:r>
      <w:r w:rsidDel="00000000" w:rsidR="00000000" w:rsidRPr="00000000">
        <w:rPr>
          <w:rFonts w:ascii="Garamond" w:cs="Garamond" w:eastAsia="Garamond" w:hAnsi="Garamond"/>
          <w:b w:val="0"/>
          <w:i w:val="0"/>
          <w:smallCaps w:val="0"/>
          <w:strike w:val="0"/>
          <w:color w:val="000000"/>
          <w:sz w:val="22"/>
          <w:szCs w:val="22"/>
          <w:u w:val="none"/>
          <w:shd w:fill="auto" w:val="clear"/>
          <w:vertAlign w:val="baseline"/>
          <w:rtl w:val="0"/>
        </w:rPr>
        <w:t xml:space="preserve"> y/o extranjeros/as</w:t>
      </w:r>
      <w:r w:rsidDel="00000000" w:rsidR="00000000" w:rsidRPr="00000000">
        <w:rPr>
          <w:rtl w:val="0"/>
        </w:rPr>
        <w:t xml:space="preserve">. Con independencia de lo anterior, al menos uno de los o las investigadores/as del equipo debe residir en el país donde se realiza la intervención durante la realización del proyecto con la finalidad de que el equipo tenga conocimiento directo con la realidad del contexto en estudio.</w:t>
      </w:r>
      <w:r w:rsidDel="00000000" w:rsidR="00000000" w:rsidRPr="00000000">
        <w:rPr>
          <w:rFonts w:ascii="Garamond" w:cs="Garamond" w:eastAsia="Garamond" w:hAnsi="Garamond"/>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3F">
      <w:pPr>
        <w:keepNext w:val="0"/>
        <w:keepLines w:val="0"/>
        <w:widowControl w:val="0"/>
        <w:numPr>
          <w:ilvl w:val="0"/>
          <w:numId w:val="3"/>
        </w:numPr>
        <w:pBdr>
          <w:top w:space="0" w:sz="0" w:val="nil"/>
          <w:left w:space="0" w:sz="0" w:val="nil"/>
          <w:bottom w:space="0" w:sz="0" w:val="nil"/>
          <w:right w:space="0" w:sz="0" w:val="nil"/>
          <w:between w:space="0" w:sz="0" w:val="nil"/>
        </w:pBdr>
        <w:shd w:fill="auto" w:val="clear"/>
        <w:tabs>
          <w:tab w:val="left" w:pos="668"/>
        </w:tabs>
        <w:spacing w:after="200" w:before="200" w:line="240" w:lineRule="auto"/>
        <w:ind w:left="425.19685039370086" w:right="151" w:hanging="283.464566929134"/>
        <w:jc w:val="both"/>
        <w:rPr>
          <w:rFonts w:ascii="Garamond" w:cs="Garamond" w:eastAsia="Garamond" w:hAnsi="Garamond"/>
          <w:b w:val="0"/>
          <w:i w:val="0"/>
          <w:smallCaps w:val="0"/>
          <w:strike w:val="0"/>
          <w:color w:val="000000"/>
          <w:sz w:val="22"/>
          <w:szCs w:val="22"/>
          <w:u w:val="none"/>
          <w:shd w:fill="auto" w:val="clear"/>
          <w:vertAlign w:val="baseline"/>
        </w:rPr>
      </w:pPr>
      <w:r w:rsidDel="00000000" w:rsidR="00000000" w:rsidRPr="00000000">
        <w:rPr>
          <w:rFonts w:ascii="Garamond" w:cs="Garamond" w:eastAsia="Garamond" w:hAnsi="Garamond"/>
          <w:b w:val="0"/>
          <w:i w:val="0"/>
          <w:smallCaps w:val="0"/>
          <w:strike w:val="0"/>
          <w:color w:val="000000"/>
          <w:sz w:val="22"/>
          <w:szCs w:val="22"/>
          <w:u w:val="none"/>
          <w:shd w:fill="auto" w:val="clear"/>
          <w:vertAlign w:val="baseline"/>
          <w:rtl w:val="0"/>
        </w:rPr>
        <w:t xml:space="preserve">Los equipos postulantes deberán </w:t>
      </w:r>
      <w:r w:rsidDel="00000000" w:rsidR="00000000" w:rsidRPr="00000000">
        <w:rPr>
          <w:rtl w:val="0"/>
        </w:rPr>
        <w:t xml:space="preserve">adscribirse a alguna institución nacional y/o extranjera y </w:t>
      </w:r>
      <w:r w:rsidDel="00000000" w:rsidR="00000000" w:rsidRPr="00000000">
        <w:rPr>
          <w:rFonts w:ascii="Garamond" w:cs="Garamond" w:eastAsia="Garamond" w:hAnsi="Garamond"/>
          <w:b w:val="0"/>
          <w:i w:val="0"/>
          <w:smallCaps w:val="0"/>
          <w:strike w:val="0"/>
          <w:color w:val="000000"/>
          <w:sz w:val="22"/>
          <w:szCs w:val="22"/>
          <w:u w:val="none"/>
          <w:shd w:fill="auto" w:val="clear"/>
          <w:vertAlign w:val="baseline"/>
          <w:rtl w:val="0"/>
        </w:rPr>
        <w:t xml:space="preserve">presentar antecedentes </w:t>
      </w:r>
      <w:r w:rsidDel="00000000" w:rsidR="00000000" w:rsidRPr="00000000">
        <w:rPr>
          <w:rtl w:val="0"/>
        </w:rPr>
        <w:t xml:space="preserve">tales </w:t>
      </w:r>
      <w:r w:rsidDel="00000000" w:rsidR="00000000" w:rsidRPr="00000000">
        <w:rPr>
          <w:rFonts w:ascii="Garamond" w:cs="Garamond" w:eastAsia="Garamond" w:hAnsi="Garamond"/>
          <w:b w:val="0"/>
          <w:i w:val="0"/>
          <w:smallCaps w:val="0"/>
          <w:strike w:val="0"/>
          <w:color w:val="000000"/>
          <w:sz w:val="22"/>
          <w:szCs w:val="22"/>
          <w:u w:val="none"/>
          <w:shd w:fill="auto" w:val="clear"/>
          <w:vertAlign w:val="baseline"/>
          <w:rtl w:val="0"/>
        </w:rPr>
        <w:t xml:space="preserve"> como: nombre o razón social, </w:t>
      </w:r>
      <w:r w:rsidDel="00000000" w:rsidR="00000000" w:rsidRPr="00000000">
        <w:rPr>
          <w:rtl w:val="0"/>
        </w:rPr>
        <w:t xml:space="preserve">número de identificación</w:t>
      </w:r>
      <w:r w:rsidDel="00000000" w:rsidR="00000000" w:rsidRPr="00000000">
        <w:rPr>
          <w:rFonts w:ascii="Garamond" w:cs="Garamond" w:eastAsia="Garamond" w:hAnsi="Garamond"/>
          <w:b w:val="0"/>
          <w:i w:val="0"/>
          <w:smallCaps w:val="0"/>
          <w:strike w:val="0"/>
          <w:color w:val="000000"/>
          <w:sz w:val="22"/>
          <w:szCs w:val="22"/>
          <w:u w:val="none"/>
          <w:shd w:fill="auto" w:val="clear"/>
          <w:vertAlign w:val="baseline"/>
          <w:rtl w:val="0"/>
        </w:rPr>
        <w:t xml:space="preserve">, domicilio, dirección postal, teléfono, representante legal, correo electrónico. </w:t>
      </w:r>
      <w:r w:rsidDel="00000000" w:rsidR="00000000" w:rsidRPr="00000000">
        <w:rPr>
          <w:rtl w:val="0"/>
        </w:rPr>
        <w:t xml:space="preserve">Las</w:t>
      </w:r>
      <w:r w:rsidDel="00000000" w:rsidR="00000000" w:rsidRPr="00000000">
        <w:rPr>
          <w:rFonts w:ascii="Garamond" w:cs="Garamond" w:eastAsia="Garamond" w:hAnsi="Garamond"/>
          <w:b w:val="0"/>
          <w:i w:val="0"/>
          <w:smallCaps w:val="0"/>
          <w:strike w:val="0"/>
          <w:color w:val="000000"/>
          <w:sz w:val="22"/>
          <w:szCs w:val="22"/>
          <w:u w:val="none"/>
          <w:shd w:fill="auto" w:val="clear"/>
          <w:vertAlign w:val="baseline"/>
          <w:rtl w:val="0"/>
        </w:rPr>
        <w:t xml:space="preserve"> instituci</w:t>
      </w:r>
      <w:r w:rsidDel="00000000" w:rsidR="00000000" w:rsidRPr="00000000">
        <w:rPr>
          <w:rtl w:val="0"/>
        </w:rPr>
        <w:t xml:space="preserve">ones extranjeras deberán indicar expresamente en la propuesta de qué forma y por intermedio de qué institución local garantizarán el cumplimiento de los requisitos legales para realizar el trabajo de campo, especialmente aquellos referidos a la contratación de personas. </w:t>
      </w:r>
      <w:r w:rsidDel="00000000" w:rsidR="00000000" w:rsidRPr="00000000">
        <w:rPr>
          <w:rtl w:val="0"/>
        </w:rPr>
      </w:r>
    </w:p>
    <w:p w:rsidR="00000000" w:rsidDel="00000000" w:rsidP="00000000" w:rsidRDefault="00000000" w:rsidRPr="00000000" w14:paraId="00000040">
      <w:pPr>
        <w:keepNext w:val="0"/>
        <w:keepLines w:val="0"/>
        <w:widowControl w:val="0"/>
        <w:numPr>
          <w:ilvl w:val="0"/>
          <w:numId w:val="3"/>
        </w:numPr>
        <w:pBdr>
          <w:top w:space="0" w:sz="0" w:val="nil"/>
          <w:left w:space="0" w:sz="0" w:val="nil"/>
          <w:bottom w:space="0" w:sz="0" w:val="nil"/>
          <w:right w:space="0" w:sz="0" w:val="nil"/>
          <w:between w:space="0" w:sz="0" w:val="nil"/>
        </w:pBdr>
        <w:shd w:fill="auto" w:val="clear"/>
        <w:tabs>
          <w:tab w:val="left" w:pos="668"/>
        </w:tabs>
        <w:spacing w:after="200" w:before="200" w:line="240" w:lineRule="auto"/>
        <w:ind w:left="425.19685039370086" w:right="145" w:hanging="283.464566929134"/>
        <w:jc w:val="both"/>
        <w:rPr>
          <w:rFonts w:ascii="Garamond" w:cs="Garamond" w:eastAsia="Garamond" w:hAnsi="Garamond"/>
          <w:b w:val="0"/>
          <w:i w:val="0"/>
          <w:smallCaps w:val="0"/>
          <w:strike w:val="0"/>
          <w:color w:val="000000"/>
          <w:sz w:val="22"/>
          <w:szCs w:val="22"/>
          <w:u w:val="none"/>
          <w:shd w:fill="auto" w:val="clear"/>
          <w:vertAlign w:val="baseline"/>
        </w:rPr>
      </w:pPr>
      <w:r w:rsidDel="00000000" w:rsidR="00000000" w:rsidRPr="00000000">
        <w:rPr>
          <w:rFonts w:ascii="Garamond" w:cs="Garamond" w:eastAsia="Garamond" w:hAnsi="Garamond"/>
          <w:b w:val="0"/>
          <w:i w:val="0"/>
          <w:smallCaps w:val="0"/>
          <w:strike w:val="0"/>
          <w:color w:val="000000"/>
          <w:sz w:val="22"/>
          <w:szCs w:val="22"/>
          <w:u w:val="none"/>
          <w:shd w:fill="auto" w:val="clear"/>
          <w:vertAlign w:val="baseline"/>
          <w:rtl w:val="0"/>
        </w:rPr>
        <w:t xml:space="preserve">Los equipos postulantes deberán acreditar que las propuestas, técnica y económica, presentadas estén patrocinadas por la institución que recibirá y administrará el fondo mediante una carta de respaldo institucional firmada por el representante legal.</w:t>
      </w:r>
    </w:p>
    <w:p w:rsidR="00000000" w:rsidDel="00000000" w:rsidP="00000000" w:rsidRDefault="00000000" w:rsidRPr="00000000" w14:paraId="00000041">
      <w:pPr>
        <w:keepNext w:val="0"/>
        <w:keepLines w:val="0"/>
        <w:widowControl w:val="0"/>
        <w:numPr>
          <w:ilvl w:val="0"/>
          <w:numId w:val="3"/>
        </w:numPr>
        <w:pBdr>
          <w:top w:space="0" w:sz="0" w:val="nil"/>
          <w:left w:space="0" w:sz="0" w:val="nil"/>
          <w:bottom w:space="0" w:sz="0" w:val="nil"/>
          <w:right w:space="0" w:sz="0" w:val="nil"/>
          <w:between w:space="0" w:sz="0" w:val="nil"/>
        </w:pBdr>
        <w:shd w:fill="auto" w:val="clear"/>
        <w:tabs>
          <w:tab w:val="left" w:pos="668"/>
        </w:tabs>
        <w:spacing w:after="200" w:before="200" w:line="240" w:lineRule="auto"/>
        <w:ind w:left="425.19685039370086" w:right="151" w:hanging="283.464566929134"/>
        <w:jc w:val="both"/>
        <w:rPr>
          <w:rFonts w:ascii="Garamond" w:cs="Garamond" w:eastAsia="Garamond" w:hAnsi="Garamond"/>
          <w:b w:val="0"/>
          <w:i w:val="0"/>
          <w:smallCaps w:val="0"/>
          <w:strike w:val="0"/>
          <w:color w:val="000000"/>
          <w:sz w:val="22"/>
          <w:szCs w:val="22"/>
          <w:u w:val="none"/>
          <w:shd w:fill="auto" w:val="clear"/>
          <w:vertAlign w:val="baseline"/>
        </w:rPr>
      </w:pPr>
      <w:r w:rsidDel="00000000" w:rsidR="00000000" w:rsidRPr="00000000">
        <w:rPr>
          <w:rFonts w:ascii="Garamond" w:cs="Garamond" w:eastAsia="Garamond" w:hAnsi="Garamond"/>
          <w:b w:val="0"/>
          <w:i w:val="0"/>
          <w:smallCaps w:val="0"/>
          <w:strike w:val="0"/>
          <w:color w:val="000000"/>
          <w:sz w:val="22"/>
          <w:szCs w:val="22"/>
          <w:u w:val="none"/>
          <w:shd w:fill="auto" w:val="clear"/>
          <w:vertAlign w:val="baseline"/>
          <w:rtl w:val="0"/>
        </w:rPr>
        <w:t xml:space="preserve">Las instituciones que patrocinen las postulaciones serán las responsables de recibir, administrar y dar cuenta del uso de los recursos entregados.</w:t>
      </w:r>
    </w:p>
    <w:p w:rsidR="00000000" w:rsidDel="00000000" w:rsidP="00000000" w:rsidRDefault="00000000" w:rsidRPr="00000000" w14:paraId="00000042">
      <w:pPr>
        <w:keepNext w:val="0"/>
        <w:keepLines w:val="0"/>
        <w:widowControl w:val="0"/>
        <w:numPr>
          <w:ilvl w:val="0"/>
          <w:numId w:val="3"/>
        </w:numPr>
        <w:pBdr>
          <w:top w:space="0" w:sz="0" w:val="nil"/>
          <w:left w:space="0" w:sz="0" w:val="nil"/>
          <w:bottom w:space="0" w:sz="0" w:val="nil"/>
          <w:right w:space="0" w:sz="0" w:val="nil"/>
          <w:between w:space="0" w:sz="0" w:val="nil"/>
        </w:pBdr>
        <w:shd w:fill="auto" w:val="clear"/>
        <w:tabs>
          <w:tab w:val="left" w:pos="668"/>
        </w:tabs>
        <w:spacing w:after="200" w:before="200" w:line="240" w:lineRule="auto"/>
        <w:ind w:left="425.19685039370086" w:right="147" w:hanging="283.464566929134"/>
        <w:jc w:val="both"/>
        <w:rPr>
          <w:rFonts w:ascii="Garamond" w:cs="Garamond" w:eastAsia="Garamond" w:hAnsi="Garamond"/>
          <w:b w:val="0"/>
          <w:i w:val="0"/>
          <w:smallCaps w:val="0"/>
          <w:strike w:val="0"/>
          <w:color w:val="000000"/>
          <w:sz w:val="22"/>
          <w:szCs w:val="22"/>
          <w:u w:val="none"/>
          <w:shd w:fill="auto" w:val="clear"/>
          <w:vertAlign w:val="baseline"/>
        </w:rPr>
      </w:pPr>
      <w:r w:rsidDel="00000000" w:rsidR="00000000" w:rsidRPr="00000000">
        <w:rPr>
          <w:rFonts w:ascii="Garamond" w:cs="Garamond" w:eastAsia="Garamond" w:hAnsi="Garamond"/>
          <w:b w:val="0"/>
          <w:i w:val="0"/>
          <w:smallCaps w:val="0"/>
          <w:strike w:val="0"/>
          <w:color w:val="000000"/>
          <w:sz w:val="22"/>
          <w:szCs w:val="22"/>
          <w:u w:val="none"/>
          <w:shd w:fill="auto" w:val="clear"/>
          <w:vertAlign w:val="baseline"/>
          <w:rtl w:val="0"/>
        </w:rPr>
        <w:t xml:space="preserve">Las propuestas deberán definir un o una investigador/a principal que actúe como contraparte y responsable de los productos convenidos. Los equipos de evaluación deberán declarar, mediante una Declaraci</w:t>
      </w:r>
      <w:r w:rsidDel="00000000" w:rsidR="00000000" w:rsidRPr="00000000">
        <w:rPr>
          <w:rtl w:val="0"/>
        </w:rPr>
        <w:t xml:space="preserve">ón Jurada Simple firmada por el/la investigador/a principal,</w:t>
      </w:r>
      <w:r w:rsidDel="00000000" w:rsidR="00000000" w:rsidRPr="00000000">
        <w:rPr>
          <w:rFonts w:ascii="Garamond" w:cs="Garamond" w:eastAsia="Garamond" w:hAnsi="Garamond"/>
          <w:b w:val="0"/>
          <w:i w:val="0"/>
          <w:smallCaps w:val="0"/>
          <w:strike w:val="0"/>
          <w:color w:val="000000"/>
          <w:sz w:val="22"/>
          <w:szCs w:val="22"/>
          <w:u w:val="none"/>
          <w:shd w:fill="auto" w:val="clear"/>
          <w:vertAlign w:val="baseline"/>
          <w:rtl w:val="0"/>
        </w:rPr>
        <w:t xml:space="preserve"> la absoluta independencia e inexistencia de conflicto de interés respecto a la institución implementadora. Si la independencia no es factible del todo, la declaración deberá detallar en qué consiste dicha relación y cómo pretende garantizar una investigación de calidad.</w:t>
      </w:r>
    </w:p>
    <w:p w:rsidR="00000000" w:rsidDel="00000000" w:rsidP="00000000" w:rsidRDefault="00000000" w:rsidRPr="00000000" w14:paraId="00000043">
      <w:pPr>
        <w:keepNext w:val="0"/>
        <w:keepLines w:val="0"/>
        <w:widowControl w:val="0"/>
        <w:numPr>
          <w:ilvl w:val="0"/>
          <w:numId w:val="3"/>
        </w:numPr>
        <w:pBdr>
          <w:top w:space="0" w:sz="0" w:val="nil"/>
          <w:left w:space="0" w:sz="0" w:val="nil"/>
          <w:bottom w:space="0" w:sz="0" w:val="nil"/>
          <w:right w:space="0" w:sz="0" w:val="nil"/>
          <w:between w:space="0" w:sz="0" w:val="nil"/>
        </w:pBdr>
        <w:shd w:fill="auto" w:val="clear"/>
        <w:tabs>
          <w:tab w:val="left" w:pos="668"/>
        </w:tabs>
        <w:spacing w:after="200" w:before="200" w:line="240" w:lineRule="auto"/>
        <w:ind w:left="425.19685039370086" w:right="147" w:hanging="283.464566929134"/>
        <w:jc w:val="both"/>
        <w:rPr>
          <w:u w:val="none"/>
        </w:rPr>
      </w:pPr>
      <w:r w:rsidDel="00000000" w:rsidR="00000000" w:rsidRPr="00000000">
        <w:rPr>
          <w:rtl w:val="0"/>
        </w:rPr>
        <w:t xml:space="preserve">El o la investigador/a principal deberá declarar también que no existirá duplicidad de uso de los fondos, es decir, que no existen recursos provenientes de otra fuente para efectos de la ejecución de la propuesta de evaluación que están presentando. Y que todo recurso adicional al solicitado a este fondo sólo será para un fin complementario al proyecto presentado. El espíritu de esta condición es que los equipos se comprometan a que la institución no reciba por la misma propuesta fondos de dos instituciones diferentes.</w:t>
      </w:r>
      <w:r w:rsidDel="00000000" w:rsidR="00000000" w:rsidRPr="00000000">
        <w:rPr>
          <w:rtl w:val="0"/>
        </w:rPr>
      </w:r>
    </w:p>
    <w:p w:rsidR="00000000" w:rsidDel="00000000" w:rsidP="00000000" w:rsidRDefault="00000000" w:rsidRPr="00000000" w14:paraId="00000044">
      <w:pPr>
        <w:keepNext w:val="0"/>
        <w:keepLines w:val="0"/>
        <w:widowControl w:val="0"/>
        <w:numPr>
          <w:ilvl w:val="0"/>
          <w:numId w:val="3"/>
        </w:numPr>
        <w:pBdr>
          <w:top w:space="0" w:sz="0" w:val="nil"/>
          <w:left w:space="0" w:sz="0" w:val="nil"/>
          <w:bottom w:space="0" w:sz="0" w:val="nil"/>
          <w:right w:space="0" w:sz="0" w:val="nil"/>
          <w:between w:space="0" w:sz="0" w:val="nil"/>
        </w:pBdr>
        <w:shd w:fill="auto" w:val="clear"/>
        <w:tabs>
          <w:tab w:val="left" w:pos="668"/>
        </w:tabs>
        <w:spacing w:after="200" w:before="200" w:line="240" w:lineRule="auto"/>
        <w:ind w:left="425.19685039370086" w:right="147" w:hanging="283.464566929134"/>
        <w:jc w:val="both"/>
        <w:rPr>
          <w:u w:val="none"/>
        </w:rPr>
      </w:pPr>
      <w:r w:rsidDel="00000000" w:rsidR="00000000" w:rsidRPr="00000000">
        <w:rPr>
          <w:rFonts w:ascii="Garamond" w:cs="Garamond" w:eastAsia="Garamond" w:hAnsi="Garamond"/>
          <w:b w:val="0"/>
          <w:i w:val="0"/>
          <w:smallCaps w:val="0"/>
          <w:strike w:val="0"/>
          <w:color w:val="000000"/>
          <w:sz w:val="22"/>
          <w:szCs w:val="22"/>
          <w:u w:val="none"/>
          <w:shd w:fill="auto" w:val="clear"/>
          <w:vertAlign w:val="baseline"/>
          <w:rtl w:val="0"/>
        </w:rPr>
        <w:t xml:space="preserve">La postulación debe considerar un equipo de trabajo que al menos cuente con un o una Investigador/a Principal y un Co-investigador/</w:t>
      </w:r>
      <w:r w:rsidDel="00000000" w:rsidR="00000000" w:rsidRPr="00000000">
        <w:rPr>
          <w:rtl w:val="0"/>
        </w:rPr>
        <w:t xml:space="preserve">a</w:t>
      </w:r>
      <w:r w:rsidDel="00000000" w:rsidR="00000000" w:rsidRPr="00000000">
        <w:rPr>
          <w:rFonts w:ascii="Garamond" w:cs="Garamond" w:eastAsia="Garamond" w:hAnsi="Garamond"/>
          <w:b w:val="0"/>
          <w:i w:val="0"/>
          <w:smallCaps w:val="0"/>
          <w:strike w:val="0"/>
          <w:color w:val="000000"/>
          <w:sz w:val="22"/>
          <w:szCs w:val="22"/>
          <w:u w:val="none"/>
          <w:shd w:fill="auto" w:val="clear"/>
          <w:vertAlign w:val="baseline"/>
          <w:rtl w:val="0"/>
        </w:rPr>
        <w:t xml:space="preserve">, cuyo currículum vitae deberá ser adjuntado.</w:t>
      </w:r>
      <w:r w:rsidDel="00000000" w:rsidR="00000000" w:rsidRPr="00000000">
        <w:rPr>
          <w:rtl w:val="0"/>
        </w:rPr>
      </w:r>
    </w:p>
    <w:p w:rsidR="00000000" w:rsidDel="00000000" w:rsidP="00000000" w:rsidRDefault="00000000" w:rsidRPr="00000000" w14:paraId="00000045">
      <w:pPr>
        <w:keepNext w:val="0"/>
        <w:keepLines w:val="0"/>
        <w:widowControl w:val="0"/>
        <w:numPr>
          <w:ilvl w:val="0"/>
          <w:numId w:val="3"/>
        </w:numPr>
        <w:pBdr>
          <w:top w:space="0" w:sz="0" w:val="nil"/>
          <w:left w:space="0" w:sz="0" w:val="nil"/>
          <w:bottom w:space="0" w:sz="0" w:val="nil"/>
          <w:right w:space="0" w:sz="0" w:val="nil"/>
          <w:between w:space="0" w:sz="0" w:val="nil"/>
        </w:pBdr>
        <w:shd w:fill="auto" w:val="clear"/>
        <w:tabs>
          <w:tab w:val="left" w:pos="668"/>
        </w:tabs>
        <w:spacing w:after="200" w:before="200" w:line="240" w:lineRule="auto"/>
        <w:ind w:left="425.19685039370086" w:right="147" w:hanging="283.464566929134"/>
        <w:jc w:val="both"/>
        <w:rPr>
          <w:u w:val="none"/>
        </w:rPr>
      </w:pPr>
      <w:r w:rsidDel="00000000" w:rsidR="00000000" w:rsidRPr="00000000">
        <w:rPr>
          <w:rFonts w:ascii="Garamond" w:cs="Garamond" w:eastAsia="Garamond" w:hAnsi="Garamond"/>
          <w:b w:val="0"/>
          <w:i w:val="0"/>
          <w:smallCaps w:val="0"/>
          <w:strike w:val="0"/>
          <w:color w:val="000000"/>
          <w:sz w:val="22"/>
          <w:szCs w:val="22"/>
          <w:u w:val="none"/>
          <w:shd w:fill="auto" w:val="clear"/>
          <w:vertAlign w:val="baseline"/>
          <w:rtl w:val="0"/>
        </w:rPr>
        <w:t xml:space="preserve">Respecto al perfil profesional del Investigador/a Principal deberá contar con al menos lo siguiente:</w:t>
      </w:r>
      <w:r w:rsidDel="00000000" w:rsidR="00000000" w:rsidRPr="00000000">
        <w:rPr>
          <w:rtl w:val="0"/>
        </w:rPr>
      </w:r>
    </w:p>
    <w:p w:rsidR="00000000" w:rsidDel="00000000" w:rsidP="00000000" w:rsidRDefault="00000000" w:rsidRPr="00000000" w14:paraId="00000046">
      <w:pPr>
        <w:keepNext w:val="0"/>
        <w:keepLines w:val="0"/>
        <w:widowControl w:val="0"/>
        <w:numPr>
          <w:ilvl w:val="0"/>
          <w:numId w:val="11"/>
        </w:numPr>
        <w:pBdr>
          <w:top w:space="0" w:sz="0" w:val="nil"/>
          <w:left w:space="0" w:sz="0" w:val="nil"/>
          <w:bottom w:space="0" w:sz="0" w:val="nil"/>
          <w:right w:space="0" w:sz="0" w:val="nil"/>
          <w:between w:space="0" w:sz="0" w:val="nil"/>
        </w:pBdr>
        <w:shd w:fill="auto" w:val="clear"/>
        <w:tabs>
          <w:tab w:val="left" w:pos="666"/>
          <w:tab w:val="left" w:pos="667"/>
        </w:tabs>
        <w:spacing w:after="200" w:before="200" w:line="240" w:lineRule="auto"/>
        <w:ind w:left="666.9999999999999" w:right="143" w:hanging="282.99999999999983"/>
        <w:jc w:val="left"/>
        <w:rPr>
          <w:rFonts w:ascii="Garamond" w:cs="Garamond" w:eastAsia="Garamond" w:hAnsi="Garamond"/>
          <w:b w:val="0"/>
          <w:i w:val="0"/>
          <w:smallCaps w:val="0"/>
          <w:strike w:val="0"/>
          <w:color w:val="000000"/>
          <w:sz w:val="22"/>
          <w:szCs w:val="22"/>
          <w:u w:val="none"/>
          <w:shd w:fill="auto" w:val="clear"/>
          <w:vertAlign w:val="baseline"/>
        </w:rPr>
      </w:pPr>
      <w:r w:rsidDel="00000000" w:rsidR="00000000" w:rsidRPr="00000000">
        <w:rPr>
          <w:rFonts w:ascii="Garamond" w:cs="Garamond" w:eastAsia="Garamond" w:hAnsi="Garamond"/>
          <w:b w:val="0"/>
          <w:i w:val="0"/>
          <w:smallCaps w:val="0"/>
          <w:strike w:val="0"/>
          <w:color w:val="000000"/>
          <w:sz w:val="22"/>
          <w:szCs w:val="22"/>
          <w:u w:val="none"/>
          <w:shd w:fill="auto" w:val="clear"/>
          <w:vertAlign w:val="baseline"/>
          <w:rtl w:val="0"/>
        </w:rPr>
        <w:t xml:space="preserve">Tener experiencia comprobable en la realización de investigaciones </w:t>
      </w:r>
      <w:r w:rsidDel="00000000" w:rsidR="00000000" w:rsidRPr="00000000">
        <w:rPr>
          <w:rtl w:val="0"/>
        </w:rPr>
        <w:t xml:space="preserve">y estudios piloto, cuasi-experimentales o </w:t>
      </w:r>
      <w:r w:rsidDel="00000000" w:rsidR="00000000" w:rsidRPr="00000000">
        <w:rPr>
          <w:rFonts w:ascii="Garamond" w:cs="Garamond" w:eastAsia="Garamond" w:hAnsi="Garamond"/>
          <w:b w:val="0"/>
          <w:i w:val="0"/>
          <w:smallCaps w:val="0"/>
          <w:strike w:val="0"/>
          <w:color w:val="000000"/>
          <w:sz w:val="22"/>
          <w:szCs w:val="22"/>
          <w:u w:val="none"/>
          <w:shd w:fill="auto" w:val="clear"/>
          <w:vertAlign w:val="baseline"/>
          <w:rtl w:val="0"/>
        </w:rPr>
        <w:t xml:space="preserve">experimentales/evaluaciones de impacto. Idealmente en educaci</w:t>
      </w:r>
      <w:r w:rsidDel="00000000" w:rsidR="00000000" w:rsidRPr="00000000">
        <w:rPr>
          <w:rtl w:val="0"/>
        </w:rPr>
        <w:t xml:space="preserve">ón.</w:t>
      </w:r>
      <w:r w:rsidDel="00000000" w:rsidR="00000000" w:rsidRPr="00000000">
        <w:rPr>
          <w:rtl w:val="0"/>
        </w:rPr>
      </w:r>
    </w:p>
    <w:p w:rsidR="00000000" w:rsidDel="00000000" w:rsidP="00000000" w:rsidRDefault="00000000" w:rsidRPr="00000000" w14:paraId="00000047">
      <w:pPr>
        <w:keepNext w:val="0"/>
        <w:keepLines w:val="0"/>
        <w:widowControl w:val="0"/>
        <w:numPr>
          <w:ilvl w:val="0"/>
          <w:numId w:val="11"/>
        </w:numPr>
        <w:pBdr>
          <w:top w:space="0" w:sz="0" w:val="nil"/>
          <w:left w:space="0" w:sz="0" w:val="nil"/>
          <w:bottom w:space="0" w:sz="0" w:val="nil"/>
          <w:right w:space="0" w:sz="0" w:val="nil"/>
          <w:between w:space="0" w:sz="0" w:val="nil"/>
        </w:pBdr>
        <w:shd w:fill="auto" w:val="clear"/>
        <w:tabs>
          <w:tab w:val="left" w:pos="667"/>
        </w:tabs>
        <w:spacing w:after="200" w:before="200" w:line="240" w:lineRule="auto"/>
        <w:ind w:left="666.9999999999999" w:right="0" w:hanging="282.99999999999983"/>
        <w:jc w:val="both"/>
        <w:rPr>
          <w:rFonts w:ascii="Garamond" w:cs="Garamond" w:eastAsia="Garamond" w:hAnsi="Garamond"/>
          <w:b w:val="0"/>
          <w:i w:val="0"/>
          <w:smallCaps w:val="0"/>
          <w:strike w:val="0"/>
          <w:color w:val="000000"/>
          <w:sz w:val="22"/>
          <w:szCs w:val="22"/>
          <w:u w:val="none"/>
          <w:shd w:fill="auto" w:val="clear"/>
          <w:vertAlign w:val="baseline"/>
        </w:rPr>
      </w:pPr>
      <w:r w:rsidDel="00000000" w:rsidR="00000000" w:rsidRPr="00000000">
        <w:rPr>
          <w:rFonts w:ascii="Garamond" w:cs="Garamond" w:eastAsia="Garamond" w:hAnsi="Garamond"/>
          <w:b w:val="0"/>
          <w:i w:val="0"/>
          <w:smallCaps w:val="0"/>
          <w:strike w:val="0"/>
          <w:color w:val="000000"/>
          <w:sz w:val="22"/>
          <w:szCs w:val="22"/>
          <w:u w:val="none"/>
          <w:shd w:fill="auto" w:val="clear"/>
          <w:vertAlign w:val="baseline"/>
          <w:rtl w:val="0"/>
        </w:rPr>
        <w:t xml:space="preserve">Contar con magíster o doctorado. Idealmente en materias afines a la intervención a evaluar.</w:t>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tabs>
          <w:tab w:val="left" w:pos="667"/>
        </w:tabs>
        <w:spacing w:after="200" w:before="200" w:line="240" w:lineRule="auto"/>
        <w:ind w:left="666.9999999999999" w:right="0" w:firstLine="0"/>
        <w:jc w:val="both"/>
        <w:rPr/>
      </w:pPr>
      <w:r w:rsidDel="00000000" w:rsidR="00000000" w:rsidRPr="00000000">
        <w:rPr>
          <w:rtl w:val="0"/>
        </w:rPr>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tabs>
          <w:tab w:val="left" w:pos="667"/>
        </w:tabs>
        <w:spacing w:after="200" w:before="200" w:line="240" w:lineRule="auto"/>
        <w:ind w:left="0" w:right="0" w:firstLine="0"/>
        <w:jc w:val="both"/>
        <w:rPr/>
      </w:pPr>
      <w:r w:rsidDel="00000000" w:rsidR="00000000" w:rsidRPr="00000000">
        <w:rPr>
          <w:rtl w:val="0"/>
        </w:rPr>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tabs>
          <w:tab w:val="left" w:pos="667"/>
        </w:tabs>
        <w:spacing w:after="200" w:before="200" w:line="240" w:lineRule="auto"/>
        <w:ind w:left="0" w:right="0" w:firstLine="0"/>
        <w:jc w:val="both"/>
        <w:rPr/>
      </w:pPr>
      <w:r w:rsidDel="00000000" w:rsidR="00000000" w:rsidRPr="00000000">
        <w:rPr>
          <w:rtl w:val="0"/>
        </w:rPr>
      </w:r>
    </w:p>
    <w:p w:rsidR="00000000" w:rsidDel="00000000" w:rsidP="00000000" w:rsidRDefault="00000000" w:rsidRPr="00000000" w14:paraId="0000004B">
      <w:pPr>
        <w:pStyle w:val="Heading1"/>
        <w:numPr>
          <w:ilvl w:val="0"/>
          <w:numId w:val="10"/>
        </w:numPr>
        <w:tabs>
          <w:tab w:val="left" w:pos="820"/>
        </w:tabs>
        <w:spacing w:after="0" w:before="0" w:line="240" w:lineRule="auto"/>
        <w:ind w:left="820" w:right="0" w:hanging="360"/>
        <w:jc w:val="left"/>
        <w:rPr/>
      </w:pPr>
      <w:r w:rsidDel="00000000" w:rsidR="00000000" w:rsidRPr="00000000">
        <w:rPr>
          <w:rtl w:val="0"/>
        </w:rPr>
        <w:t xml:space="preserve">Postulación</w:t>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159" w:line="273" w:lineRule="auto"/>
        <w:ind w:left="100" w:right="148" w:firstLine="0"/>
        <w:jc w:val="both"/>
        <w:rPr/>
      </w:pPr>
      <w:r w:rsidDel="00000000" w:rsidR="00000000" w:rsidRPr="00000000">
        <w:rPr>
          <w:rFonts w:ascii="Garamond" w:cs="Garamond" w:eastAsia="Garamond" w:hAnsi="Garamond"/>
          <w:b w:val="0"/>
          <w:i w:val="0"/>
          <w:smallCaps w:val="0"/>
          <w:strike w:val="0"/>
          <w:color w:val="000000"/>
          <w:sz w:val="22"/>
          <w:szCs w:val="22"/>
          <w:u w:val="none"/>
          <w:shd w:fill="auto" w:val="clear"/>
          <w:vertAlign w:val="baseline"/>
          <w:rtl w:val="0"/>
        </w:rPr>
        <w:t xml:space="preserve">Las propuestas deberán ser enviadas a más tardar el </w:t>
      </w:r>
      <w:r w:rsidDel="00000000" w:rsidR="00000000" w:rsidRPr="00000000">
        <w:rPr>
          <w:b w:val="1"/>
          <w:rtl w:val="0"/>
        </w:rPr>
        <w:t xml:space="preserve">viernes</w:t>
      </w:r>
      <w:r w:rsidDel="00000000" w:rsidR="00000000" w:rsidRPr="00000000">
        <w:rPr>
          <w:b w:val="1"/>
          <w:rtl w:val="0"/>
        </w:rPr>
        <w:t xml:space="preserve"> 3</w:t>
      </w:r>
      <w:r w:rsidDel="00000000" w:rsidR="00000000" w:rsidRPr="00000000">
        <w:rPr>
          <w:b w:val="1"/>
          <w:rtl w:val="0"/>
        </w:rPr>
        <w:t xml:space="preserve"> de diciembre del 2021 a las 23:59 hrs ET</w:t>
      </w:r>
      <w:r w:rsidDel="00000000" w:rsidR="00000000" w:rsidRPr="00000000">
        <w:rPr>
          <w:rFonts w:ascii="Garamond" w:cs="Garamond" w:eastAsia="Garamond" w:hAnsi="Garamond"/>
          <w:b w:val="0"/>
          <w:i w:val="0"/>
          <w:smallCaps w:val="0"/>
          <w:strike w:val="0"/>
          <w:color w:val="000000"/>
          <w:sz w:val="22"/>
          <w:szCs w:val="22"/>
          <w:u w:val="none"/>
          <w:shd w:fill="auto" w:val="clear"/>
          <w:vertAlign w:val="baseline"/>
          <w:rtl w:val="0"/>
        </w:rPr>
        <w:t xml:space="preserve"> Para postular, siga las instrucciones especificadas en las Instrucciones de postulación disponible en el Anexo I. Los postulantes deben enviar los documentos requeridos a </w:t>
      </w:r>
      <w:hyperlink r:id="rId22">
        <w:r w:rsidDel="00000000" w:rsidR="00000000" w:rsidRPr="00000000">
          <w:rPr>
            <w:rFonts w:ascii="Garamond" w:cs="Garamond" w:eastAsia="Garamond" w:hAnsi="Garamond"/>
            <w:b w:val="0"/>
            <w:i w:val="0"/>
            <w:smallCaps w:val="0"/>
            <w:strike w:val="0"/>
            <w:color w:val="1155cc"/>
            <w:sz w:val="22"/>
            <w:szCs w:val="22"/>
            <w:u w:val="single"/>
            <w:shd w:fill="auto" w:val="clear"/>
            <w:vertAlign w:val="baseline"/>
            <w:rtl w:val="0"/>
          </w:rPr>
          <w:t xml:space="preserve">dante.castillo@summaedu.org</w:t>
        </w:r>
      </w:hyperlink>
      <w:r w:rsidDel="00000000" w:rsidR="00000000" w:rsidRPr="00000000">
        <w:rPr>
          <w:rFonts w:ascii="Garamond" w:cs="Garamond" w:eastAsia="Garamond" w:hAnsi="Garamond"/>
          <w:b w:val="0"/>
          <w:i w:val="0"/>
          <w:smallCaps w:val="0"/>
          <w:strike w:val="0"/>
          <w:color w:val="1155cc"/>
          <w:sz w:val="22"/>
          <w:szCs w:val="22"/>
          <w:u w:val="none"/>
          <w:shd w:fill="auto" w:val="clear"/>
          <w:vertAlign w:val="baseline"/>
          <w:rtl w:val="0"/>
        </w:rPr>
        <w:t xml:space="preserve"> </w:t>
      </w:r>
      <w:r w:rsidDel="00000000" w:rsidR="00000000" w:rsidRPr="00000000">
        <w:rPr>
          <w:rFonts w:ascii="Garamond" w:cs="Garamond" w:eastAsia="Garamond" w:hAnsi="Garamond"/>
          <w:b w:val="0"/>
          <w:i w:val="0"/>
          <w:smallCaps w:val="0"/>
          <w:strike w:val="0"/>
          <w:color w:val="000000"/>
          <w:sz w:val="22"/>
          <w:szCs w:val="22"/>
          <w:u w:val="none"/>
          <w:shd w:fill="auto" w:val="clear"/>
          <w:vertAlign w:val="baseline"/>
          <w:rtl w:val="0"/>
        </w:rPr>
        <w:t xml:space="preserve">y </w:t>
      </w:r>
      <w:hyperlink r:id="rId23">
        <w:r w:rsidDel="00000000" w:rsidR="00000000" w:rsidRPr="00000000">
          <w:rPr>
            <w:color w:val="1155cc"/>
            <w:u w:val="single"/>
            <w:rtl w:val="0"/>
          </w:rPr>
          <w:t xml:space="preserve">mariajose.sepulveda@summaedu.org </w:t>
        </w:r>
      </w:hyperlink>
      <w:r w:rsidDel="00000000" w:rsidR="00000000" w:rsidRPr="00000000">
        <w:rPr>
          <w:rFonts w:ascii="Garamond" w:cs="Garamond" w:eastAsia="Garamond" w:hAnsi="Garamond"/>
          <w:b w:val="0"/>
          <w:i w:val="0"/>
          <w:smallCaps w:val="0"/>
          <w:strike w:val="0"/>
          <w:color w:val="000000"/>
          <w:sz w:val="22"/>
          <w:szCs w:val="22"/>
          <w:u w:val="none"/>
          <w:shd w:fill="auto" w:val="clear"/>
          <w:vertAlign w:val="baseline"/>
          <w:rtl w:val="0"/>
        </w:rPr>
        <w:t xml:space="preserve">indicando en el asunto “Postulación IMPACTO EDU-LAC [Sigla de la intervención]_[Investigador/a Principal]. Las consultas o aclaraciones podrán realizarse a estas mismas personas hasta el día </w:t>
      </w:r>
      <w:r w:rsidDel="00000000" w:rsidR="00000000" w:rsidRPr="00000000">
        <w:rPr>
          <w:rtl w:val="0"/>
        </w:rPr>
        <w:t xml:space="preserve">viernes</w:t>
      </w:r>
      <w:r w:rsidDel="00000000" w:rsidR="00000000" w:rsidRPr="00000000">
        <w:rPr>
          <w:rFonts w:ascii="Garamond" w:cs="Garamond" w:eastAsia="Garamond" w:hAnsi="Garamond"/>
          <w:b w:val="0"/>
          <w:i w:val="0"/>
          <w:smallCaps w:val="0"/>
          <w:strike w:val="0"/>
          <w:color w:val="000000"/>
          <w:sz w:val="22"/>
          <w:szCs w:val="22"/>
          <w:u w:val="none"/>
          <w:shd w:fill="auto" w:val="clear"/>
          <w:vertAlign w:val="baseline"/>
          <w:rtl w:val="0"/>
        </w:rPr>
        <w:t xml:space="preserve"> </w:t>
      </w:r>
      <w:r w:rsidDel="00000000" w:rsidR="00000000" w:rsidRPr="00000000">
        <w:rPr>
          <w:rtl w:val="0"/>
        </w:rPr>
        <w:t xml:space="preserve">26</w:t>
      </w:r>
      <w:r w:rsidDel="00000000" w:rsidR="00000000" w:rsidRPr="00000000">
        <w:rPr>
          <w:rFonts w:ascii="Garamond" w:cs="Garamond" w:eastAsia="Garamond" w:hAnsi="Garamond"/>
          <w:b w:val="0"/>
          <w:i w:val="0"/>
          <w:smallCaps w:val="0"/>
          <w:strike w:val="0"/>
          <w:color w:val="000000"/>
          <w:sz w:val="22"/>
          <w:szCs w:val="22"/>
          <w:u w:val="none"/>
          <w:shd w:fill="auto" w:val="clear"/>
          <w:vertAlign w:val="baseline"/>
          <w:rtl w:val="0"/>
        </w:rPr>
        <w:t xml:space="preserve"> de </w:t>
      </w:r>
      <w:r w:rsidDel="00000000" w:rsidR="00000000" w:rsidRPr="00000000">
        <w:rPr>
          <w:rtl w:val="0"/>
        </w:rPr>
        <w:t xml:space="preserve">noviembre </w:t>
      </w:r>
      <w:r w:rsidDel="00000000" w:rsidR="00000000" w:rsidRPr="00000000">
        <w:rPr>
          <w:rFonts w:ascii="Garamond" w:cs="Garamond" w:eastAsia="Garamond" w:hAnsi="Garamond"/>
          <w:b w:val="0"/>
          <w:i w:val="0"/>
          <w:smallCaps w:val="0"/>
          <w:strike w:val="0"/>
          <w:color w:val="000000"/>
          <w:sz w:val="22"/>
          <w:szCs w:val="22"/>
          <w:u w:val="none"/>
          <w:shd w:fill="auto" w:val="clear"/>
          <w:vertAlign w:val="baseline"/>
          <w:rtl w:val="0"/>
        </w:rPr>
        <w:t xml:space="preserve">del 202</w:t>
      </w:r>
      <w:r w:rsidDel="00000000" w:rsidR="00000000" w:rsidRPr="00000000">
        <w:rPr>
          <w:rtl w:val="0"/>
        </w:rPr>
        <w:t xml:space="preserve">1</w:t>
      </w:r>
      <w:r w:rsidDel="00000000" w:rsidR="00000000" w:rsidRPr="00000000">
        <w:rPr>
          <w:rFonts w:ascii="Garamond" w:cs="Garamond" w:eastAsia="Garamond" w:hAnsi="Garamond"/>
          <w:b w:val="0"/>
          <w:i w:val="0"/>
          <w:smallCaps w:val="0"/>
          <w:strike w:val="0"/>
          <w:color w:val="000000"/>
          <w:sz w:val="22"/>
          <w:szCs w:val="22"/>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04D">
      <w:pPr>
        <w:keepNext w:val="0"/>
        <w:keepLines w:val="0"/>
        <w:widowControl w:val="0"/>
        <w:numPr>
          <w:ilvl w:val="0"/>
          <w:numId w:val="6"/>
        </w:numPr>
        <w:pBdr>
          <w:top w:space="0" w:sz="0" w:val="nil"/>
          <w:left w:space="0" w:sz="0" w:val="nil"/>
          <w:bottom w:space="0" w:sz="0" w:val="nil"/>
          <w:right w:space="0" w:sz="0" w:val="nil"/>
          <w:between w:space="0" w:sz="0" w:val="nil"/>
        </w:pBdr>
        <w:shd w:fill="auto" w:val="clear"/>
        <w:spacing w:after="0" w:before="159" w:line="273" w:lineRule="auto"/>
        <w:ind w:left="720" w:right="148" w:hanging="360"/>
        <w:jc w:val="both"/>
        <w:rPr>
          <w:sz w:val="28"/>
          <w:szCs w:val="28"/>
          <w:u w:val="none"/>
        </w:rPr>
      </w:pPr>
      <w:r w:rsidDel="00000000" w:rsidR="00000000" w:rsidRPr="00000000">
        <w:rPr>
          <w:sz w:val="28"/>
          <w:szCs w:val="28"/>
          <w:rtl w:val="0"/>
        </w:rPr>
        <w:t xml:space="preserve">Proceso de revisión de las propuestas</w:t>
      </w:r>
      <w:r w:rsidDel="00000000" w:rsidR="00000000" w:rsidRPr="00000000">
        <w:rPr>
          <w:rtl w:val="0"/>
        </w:rPr>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159" w:line="273" w:lineRule="auto"/>
        <w:ind w:left="100" w:right="148" w:firstLine="0"/>
        <w:jc w:val="both"/>
        <w:rPr>
          <w:rFonts w:ascii="Garamond" w:cs="Garamond" w:eastAsia="Garamond" w:hAnsi="Garamond"/>
          <w:b w:val="0"/>
          <w:i w:val="0"/>
          <w:smallCaps w:val="0"/>
          <w:strike w:val="0"/>
          <w:color w:val="000000"/>
          <w:sz w:val="22"/>
          <w:szCs w:val="22"/>
          <w:u w:val="none"/>
          <w:shd w:fill="auto" w:val="clear"/>
          <w:vertAlign w:val="baseline"/>
        </w:rPr>
      </w:pPr>
      <w:r w:rsidDel="00000000" w:rsidR="00000000" w:rsidRPr="00000000">
        <w:rPr>
          <w:rFonts w:ascii="Garamond" w:cs="Garamond" w:eastAsia="Garamond" w:hAnsi="Garamond"/>
          <w:b w:val="0"/>
          <w:i w:val="0"/>
          <w:smallCaps w:val="0"/>
          <w:strike w:val="0"/>
          <w:color w:val="000000"/>
          <w:sz w:val="22"/>
          <w:szCs w:val="22"/>
          <w:u w:val="none"/>
          <w:shd w:fill="auto" w:val="clear"/>
          <w:vertAlign w:val="baseline"/>
          <w:rtl w:val="0"/>
        </w:rPr>
        <w:t xml:space="preserve">La revisión y evaluación de las postulaciones será realizada por una comisión de expertos en evaluación de intervenciones educativas mediante diseños experimentales. El proceso se compondrá de </w:t>
      </w:r>
      <w:r w:rsidDel="00000000" w:rsidR="00000000" w:rsidRPr="00000000">
        <w:rPr>
          <w:rtl w:val="0"/>
        </w:rPr>
        <w:t xml:space="preserve">tres</w:t>
      </w:r>
      <w:r w:rsidDel="00000000" w:rsidR="00000000" w:rsidRPr="00000000">
        <w:rPr>
          <w:rFonts w:ascii="Garamond" w:cs="Garamond" w:eastAsia="Garamond" w:hAnsi="Garamond"/>
          <w:b w:val="0"/>
          <w:i w:val="0"/>
          <w:smallCaps w:val="0"/>
          <w:strike w:val="0"/>
          <w:color w:val="000000"/>
          <w:sz w:val="22"/>
          <w:szCs w:val="22"/>
          <w:u w:val="none"/>
          <w:shd w:fill="auto" w:val="clear"/>
          <w:vertAlign w:val="baseline"/>
          <w:rtl w:val="0"/>
        </w:rPr>
        <w:t xml:space="preserve"> etapas: En la primera, SUMMA realizará un proceso de admisibilidad de las postulaciones. Sólo aquellas que cumplan con todos los requisitos establecidos en el punto 7 de las presentes bases pasarán a la siguiente fase. En la segunda, </w:t>
      </w:r>
      <w:r w:rsidDel="00000000" w:rsidR="00000000" w:rsidRPr="00000000">
        <w:rPr>
          <w:rtl w:val="0"/>
        </w:rPr>
        <w:t xml:space="preserve">SUMMA</w:t>
      </w:r>
      <w:r w:rsidDel="00000000" w:rsidR="00000000" w:rsidRPr="00000000">
        <w:rPr>
          <w:rFonts w:ascii="Garamond" w:cs="Garamond" w:eastAsia="Garamond" w:hAnsi="Garamond"/>
          <w:b w:val="0"/>
          <w:i w:val="0"/>
          <w:smallCaps w:val="0"/>
          <w:strike w:val="0"/>
          <w:color w:val="000000"/>
          <w:sz w:val="22"/>
          <w:szCs w:val="22"/>
          <w:u w:val="none"/>
          <w:shd w:fill="auto" w:val="clear"/>
          <w:vertAlign w:val="baseline"/>
          <w:rtl w:val="0"/>
        </w:rPr>
        <w:t xml:space="preserve"> revisará </w:t>
      </w:r>
      <w:r w:rsidDel="00000000" w:rsidR="00000000" w:rsidRPr="00000000">
        <w:rPr>
          <w:rtl w:val="0"/>
        </w:rPr>
        <w:t xml:space="preserve">y puntuará las postulaciones en base a la rúbrica de evaluación presentada a continuación </w:t>
      </w:r>
      <w:r w:rsidDel="00000000" w:rsidR="00000000" w:rsidRPr="00000000">
        <w:rPr>
          <w:rFonts w:ascii="Garamond" w:cs="Garamond" w:eastAsia="Garamond" w:hAnsi="Garamond"/>
          <w:b w:val="0"/>
          <w:i w:val="0"/>
          <w:smallCaps w:val="0"/>
          <w:strike w:val="0"/>
          <w:color w:val="000000"/>
          <w:sz w:val="22"/>
          <w:szCs w:val="22"/>
          <w:u w:val="none"/>
          <w:shd w:fill="auto" w:val="clear"/>
          <w:vertAlign w:val="baseline"/>
          <w:rtl w:val="0"/>
        </w:rPr>
        <w:t xml:space="preserve">y elaborará una lista corta con las dos postulaciones con </w:t>
      </w:r>
      <w:r w:rsidDel="00000000" w:rsidR="00000000" w:rsidRPr="00000000">
        <w:rPr>
          <w:rtl w:val="0"/>
        </w:rPr>
        <w:t xml:space="preserve">mayor </w:t>
      </w:r>
      <w:r w:rsidDel="00000000" w:rsidR="00000000" w:rsidRPr="00000000">
        <w:rPr>
          <w:rFonts w:ascii="Garamond" w:cs="Garamond" w:eastAsia="Garamond" w:hAnsi="Garamond"/>
          <w:b w:val="0"/>
          <w:i w:val="0"/>
          <w:smallCaps w:val="0"/>
          <w:strike w:val="0"/>
          <w:color w:val="000000"/>
          <w:sz w:val="22"/>
          <w:szCs w:val="22"/>
          <w:u w:val="none"/>
          <w:shd w:fill="auto" w:val="clear"/>
          <w:vertAlign w:val="baseline"/>
          <w:rtl w:val="0"/>
        </w:rPr>
        <w:t xml:space="preserve">puntaje que se </w:t>
      </w:r>
      <w:r w:rsidDel="00000000" w:rsidR="00000000" w:rsidRPr="00000000">
        <w:rPr>
          <w:rtl w:val="0"/>
        </w:rPr>
        <w:t xml:space="preserve">presentarán como finalistas al panel evaluador. En la tercera fase, el panel se reunirá a discutir y seleccionar la postulación ganadora. </w:t>
      </w:r>
      <w:r w:rsidDel="00000000" w:rsidR="00000000" w:rsidRPr="00000000">
        <w:rPr>
          <w:rFonts w:ascii="Garamond" w:cs="Garamond" w:eastAsia="Garamond" w:hAnsi="Garamond"/>
          <w:b w:val="0"/>
          <w:i w:val="0"/>
          <w:smallCaps w:val="0"/>
          <w:strike w:val="0"/>
          <w:color w:val="000000"/>
          <w:sz w:val="22"/>
          <w:szCs w:val="22"/>
          <w:u w:val="none"/>
          <w:shd w:fill="auto" w:val="clear"/>
          <w:vertAlign w:val="baseline"/>
          <w:rtl w:val="0"/>
        </w:rPr>
        <w:t xml:space="preserve">Los criterios de evaluación de las propuestas serán los siguientes: (cada una de las dimensiones y sub- dimensiones serán evaluadas mediante una escala de 1 a 5)</w:t>
      </w:r>
    </w:p>
    <w:p w:rsidR="00000000" w:rsidDel="00000000" w:rsidP="00000000" w:rsidRDefault="00000000" w:rsidRPr="00000000" w14:paraId="0000004F">
      <w:pPr>
        <w:pStyle w:val="Heading2"/>
        <w:numPr>
          <w:ilvl w:val="0"/>
          <w:numId w:val="9"/>
        </w:numPr>
        <w:tabs>
          <w:tab w:val="left" w:pos="814"/>
        </w:tabs>
        <w:spacing w:after="120" w:before="120" w:line="240" w:lineRule="auto"/>
        <w:ind w:left="814" w:right="0" w:hanging="358"/>
        <w:jc w:val="both"/>
        <w:rPr/>
      </w:pPr>
      <w:r w:rsidDel="00000000" w:rsidR="00000000" w:rsidRPr="00000000">
        <w:rPr>
          <w:rtl w:val="0"/>
        </w:rPr>
        <w:t xml:space="preserve">Capacidad y experiencia relevante del equipo de investigación (25%)</w:t>
      </w:r>
    </w:p>
    <w:p w:rsidR="00000000" w:rsidDel="00000000" w:rsidP="00000000" w:rsidRDefault="00000000" w:rsidRPr="00000000" w14:paraId="00000050">
      <w:pPr>
        <w:keepNext w:val="0"/>
        <w:keepLines w:val="0"/>
        <w:widowControl w:val="0"/>
        <w:numPr>
          <w:ilvl w:val="1"/>
          <w:numId w:val="9"/>
        </w:numPr>
        <w:pBdr>
          <w:top w:space="0" w:sz="0" w:val="nil"/>
          <w:left w:space="0" w:sz="0" w:val="nil"/>
          <w:bottom w:space="0" w:sz="0" w:val="nil"/>
          <w:right w:space="0" w:sz="0" w:val="nil"/>
          <w:between w:space="0" w:sz="0" w:val="nil"/>
        </w:pBdr>
        <w:shd w:fill="auto" w:val="clear"/>
        <w:tabs>
          <w:tab w:val="left" w:pos="1234"/>
        </w:tabs>
        <w:spacing w:after="120" w:before="120" w:line="240" w:lineRule="auto"/>
        <w:ind w:left="1233" w:right="149" w:hanging="283"/>
        <w:jc w:val="both"/>
        <w:rPr>
          <w:rFonts w:ascii="Garamond" w:cs="Garamond" w:eastAsia="Garamond" w:hAnsi="Garamond"/>
          <w:b w:val="0"/>
          <w:i w:val="0"/>
          <w:smallCaps w:val="0"/>
          <w:strike w:val="0"/>
          <w:color w:val="000000"/>
          <w:sz w:val="22"/>
          <w:szCs w:val="22"/>
          <w:u w:val="none"/>
          <w:shd w:fill="auto" w:val="clear"/>
          <w:vertAlign w:val="baseline"/>
        </w:rPr>
      </w:pPr>
      <w:r w:rsidDel="00000000" w:rsidR="00000000" w:rsidRPr="00000000">
        <w:rPr>
          <w:rFonts w:ascii="Garamond" w:cs="Garamond" w:eastAsia="Garamond" w:hAnsi="Garamond"/>
          <w:b w:val="0"/>
          <w:i w:val="0"/>
          <w:smallCaps w:val="0"/>
          <w:strike w:val="0"/>
          <w:color w:val="000000"/>
          <w:sz w:val="22"/>
          <w:szCs w:val="22"/>
          <w:u w:val="none"/>
          <w:shd w:fill="auto" w:val="clear"/>
          <w:vertAlign w:val="baseline"/>
          <w:rtl w:val="0"/>
        </w:rPr>
        <w:t xml:space="preserve">Formación y experiencia del equipo de investigación en el </w:t>
      </w:r>
      <w:r w:rsidDel="00000000" w:rsidR="00000000" w:rsidRPr="00000000">
        <w:rPr>
          <w:rFonts w:ascii="Garamond" w:cs="Garamond" w:eastAsia="Garamond" w:hAnsi="Garamond"/>
          <w:b w:val="0"/>
          <w:i w:val="0"/>
          <w:smallCaps w:val="0"/>
          <w:strike w:val="0"/>
          <w:color w:val="000000"/>
          <w:sz w:val="22"/>
          <w:szCs w:val="22"/>
          <w:u w:val="none"/>
          <w:shd w:fill="auto" w:val="clear"/>
          <w:vertAlign w:val="baseline"/>
          <w:rtl w:val="0"/>
        </w:rPr>
        <w:t xml:space="preserve">diseño de evaluaciones experimentales</w:t>
      </w:r>
      <w:r w:rsidDel="00000000" w:rsidR="00000000" w:rsidRPr="00000000">
        <w:rPr>
          <w:rFonts w:ascii="Garamond" w:cs="Garamond" w:eastAsia="Garamond" w:hAnsi="Garamond"/>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51">
      <w:pPr>
        <w:keepNext w:val="0"/>
        <w:keepLines w:val="0"/>
        <w:widowControl w:val="0"/>
        <w:numPr>
          <w:ilvl w:val="1"/>
          <w:numId w:val="9"/>
        </w:numPr>
        <w:pBdr>
          <w:top w:space="0" w:sz="0" w:val="nil"/>
          <w:left w:space="0" w:sz="0" w:val="nil"/>
          <w:bottom w:space="0" w:sz="0" w:val="nil"/>
          <w:right w:space="0" w:sz="0" w:val="nil"/>
          <w:between w:space="0" w:sz="0" w:val="nil"/>
        </w:pBdr>
        <w:shd w:fill="auto" w:val="clear"/>
        <w:tabs>
          <w:tab w:val="left" w:pos="1234"/>
        </w:tabs>
        <w:spacing w:after="120" w:before="120" w:line="240" w:lineRule="auto"/>
        <w:ind w:left="1233" w:right="149" w:hanging="283"/>
        <w:jc w:val="both"/>
        <w:rPr>
          <w:rFonts w:ascii="Garamond" w:cs="Garamond" w:eastAsia="Garamond" w:hAnsi="Garamond"/>
          <w:b w:val="0"/>
          <w:i w:val="0"/>
          <w:smallCaps w:val="0"/>
          <w:strike w:val="0"/>
          <w:color w:val="000000"/>
          <w:sz w:val="22"/>
          <w:szCs w:val="22"/>
          <w:u w:val="none"/>
          <w:shd w:fill="auto" w:val="clear"/>
          <w:vertAlign w:val="baseline"/>
        </w:rPr>
      </w:pPr>
      <w:r w:rsidDel="00000000" w:rsidR="00000000" w:rsidRPr="00000000">
        <w:rPr>
          <w:rFonts w:ascii="Garamond" w:cs="Garamond" w:eastAsia="Garamond" w:hAnsi="Garamond"/>
          <w:b w:val="0"/>
          <w:i w:val="0"/>
          <w:smallCaps w:val="0"/>
          <w:strike w:val="0"/>
          <w:color w:val="000000"/>
          <w:sz w:val="22"/>
          <w:szCs w:val="22"/>
          <w:u w:val="none"/>
          <w:shd w:fill="auto" w:val="clear"/>
          <w:vertAlign w:val="baseline"/>
          <w:rtl w:val="0"/>
        </w:rPr>
        <w:t xml:space="preserve">Formación y experiencia del equipo de investigación en la realización de estudios cualitativos</w:t>
      </w:r>
      <w:r w:rsidDel="00000000" w:rsidR="00000000" w:rsidRPr="00000000">
        <w:rPr>
          <w:rtl w:val="0"/>
        </w:rPr>
        <w:t xml:space="preserve"> </w:t>
      </w:r>
      <w:r w:rsidDel="00000000" w:rsidR="00000000" w:rsidRPr="00000000">
        <w:rPr>
          <w:rFonts w:ascii="Garamond" w:cs="Garamond" w:eastAsia="Garamond" w:hAnsi="Garamond"/>
          <w:b w:val="0"/>
          <w:i w:val="0"/>
          <w:smallCaps w:val="0"/>
          <w:strike w:val="0"/>
          <w:color w:val="000000"/>
          <w:sz w:val="22"/>
          <w:szCs w:val="22"/>
          <w:u w:val="none"/>
          <w:shd w:fill="auto" w:val="clear"/>
          <w:vertAlign w:val="baseline"/>
          <w:rtl w:val="0"/>
        </w:rPr>
        <w:t xml:space="preserve">e investigación cuantitativa en entornos educativos.</w:t>
      </w:r>
    </w:p>
    <w:p w:rsidR="00000000" w:rsidDel="00000000" w:rsidP="00000000" w:rsidRDefault="00000000" w:rsidRPr="00000000" w14:paraId="00000052">
      <w:pPr>
        <w:pStyle w:val="Heading2"/>
        <w:numPr>
          <w:ilvl w:val="0"/>
          <w:numId w:val="9"/>
        </w:numPr>
        <w:tabs>
          <w:tab w:val="left" w:pos="814"/>
        </w:tabs>
        <w:spacing w:after="120" w:before="120" w:line="240" w:lineRule="auto"/>
        <w:ind w:left="814" w:right="0" w:hanging="358"/>
        <w:jc w:val="both"/>
        <w:rPr/>
      </w:pPr>
      <w:r w:rsidDel="00000000" w:rsidR="00000000" w:rsidRPr="00000000">
        <w:rPr>
          <w:rtl w:val="0"/>
        </w:rPr>
        <w:t xml:space="preserve">Metodología y enfoque (35%)</w:t>
      </w:r>
    </w:p>
    <w:p w:rsidR="00000000" w:rsidDel="00000000" w:rsidP="00000000" w:rsidRDefault="00000000" w:rsidRPr="00000000" w14:paraId="00000053">
      <w:pPr>
        <w:keepNext w:val="0"/>
        <w:keepLines w:val="0"/>
        <w:widowControl w:val="0"/>
        <w:numPr>
          <w:ilvl w:val="1"/>
          <w:numId w:val="9"/>
        </w:numPr>
        <w:pBdr>
          <w:top w:space="0" w:sz="0" w:val="nil"/>
          <w:left w:space="0" w:sz="0" w:val="nil"/>
          <w:bottom w:space="0" w:sz="0" w:val="nil"/>
          <w:right w:space="0" w:sz="0" w:val="nil"/>
          <w:between w:space="0" w:sz="0" w:val="nil"/>
        </w:pBdr>
        <w:shd w:fill="auto" w:val="clear"/>
        <w:tabs>
          <w:tab w:val="left" w:pos="1234"/>
        </w:tabs>
        <w:spacing w:after="120" w:before="120" w:line="240" w:lineRule="auto"/>
        <w:ind w:left="1233" w:right="144" w:hanging="283"/>
        <w:jc w:val="both"/>
        <w:rPr>
          <w:rFonts w:ascii="Garamond" w:cs="Garamond" w:eastAsia="Garamond" w:hAnsi="Garamond"/>
          <w:b w:val="0"/>
          <w:i w:val="0"/>
          <w:smallCaps w:val="0"/>
          <w:strike w:val="0"/>
          <w:color w:val="000000"/>
          <w:sz w:val="22"/>
          <w:szCs w:val="22"/>
          <w:u w:val="none"/>
          <w:shd w:fill="auto" w:val="clear"/>
          <w:vertAlign w:val="baseline"/>
        </w:rPr>
      </w:pPr>
      <w:r w:rsidDel="00000000" w:rsidR="00000000" w:rsidRPr="00000000">
        <w:rPr>
          <w:rFonts w:ascii="Garamond" w:cs="Garamond" w:eastAsia="Garamond" w:hAnsi="Garamond"/>
          <w:b w:val="0"/>
          <w:i w:val="0"/>
          <w:smallCaps w:val="0"/>
          <w:strike w:val="0"/>
          <w:color w:val="000000"/>
          <w:sz w:val="22"/>
          <w:szCs w:val="22"/>
          <w:u w:val="none"/>
          <w:shd w:fill="auto" w:val="clear"/>
          <w:vertAlign w:val="baseline"/>
          <w:rtl w:val="0"/>
        </w:rPr>
        <w:t xml:space="preserve">En qué medida el diseño y el análisis propuestos cumplen los objetivos de la investigación (es decir, ¿El diseño tiene en cuenta las características de la intervención y los asuntos prácticos relacionados?)</w:t>
      </w:r>
    </w:p>
    <w:p w:rsidR="00000000" w:rsidDel="00000000" w:rsidP="00000000" w:rsidRDefault="00000000" w:rsidRPr="00000000" w14:paraId="00000054">
      <w:pPr>
        <w:keepNext w:val="0"/>
        <w:keepLines w:val="0"/>
        <w:widowControl w:val="0"/>
        <w:numPr>
          <w:ilvl w:val="1"/>
          <w:numId w:val="9"/>
        </w:numPr>
        <w:pBdr>
          <w:top w:space="0" w:sz="0" w:val="nil"/>
          <w:left w:space="0" w:sz="0" w:val="nil"/>
          <w:bottom w:space="0" w:sz="0" w:val="nil"/>
          <w:right w:space="0" w:sz="0" w:val="nil"/>
          <w:between w:space="0" w:sz="0" w:val="nil"/>
        </w:pBdr>
        <w:shd w:fill="auto" w:val="clear"/>
        <w:tabs>
          <w:tab w:val="left" w:pos="1234"/>
        </w:tabs>
        <w:spacing w:after="120" w:before="120" w:line="240" w:lineRule="auto"/>
        <w:ind w:left="1233" w:right="151" w:hanging="283"/>
        <w:jc w:val="both"/>
        <w:rPr>
          <w:rFonts w:ascii="Garamond" w:cs="Garamond" w:eastAsia="Garamond" w:hAnsi="Garamond"/>
          <w:b w:val="0"/>
          <w:i w:val="0"/>
          <w:smallCaps w:val="0"/>
          <w:strike w:val="0"/>
          <w:color w:val="000000"/>
          <w:sz w:val="22"/>
          <w:szCs w:val="22"/>
          <w:u w:val="none"/>
          <w:shd w:fill="auto" w:val="clear"/>
          <w:vertAlign w:val="baseline"/>
        </w:rPr>
      </w:pPr>
      <w:r w:rsidDel="00000000" w:rsidR="00000000" w:rsidRPr="00000000">
        <w:rPr>
          <w:rFonts w:ascii="Garamond" w:cs="Garamond" w:eastAsia="Garamond" w:hAnsi="Garamond"/>
          <w:b w:val="0"/>
          <w:i w:val="0"/>
          <w:smallCaps w:val="0"/>
          <w:strike w:val="0"/>
          <w:color w:val="000000"/>
          <w:sz w:val="22"/>
          <w:szCs w:val="22"/>
          <w:u w:val="none"/>
          <w:shd w:fill="auto" w:val="clear"/>
          <w:vertAlign w:val="baseline"/>
          <w:rtl w:val="0"/>
        </w:rPr>
        <w:t xml:space="preserve">Calidad e idoneidad de la evaluación de implementación y procesos (es decir, descripción de los instrumentos, métodos de recolección, procedimientos de muestreo, etc.).</w:t>
      </w:r>
    </w:p>
    <w:p w:rsidR="00000000" w:rsidDel="00000000" w:rsidP="00000000" w:rsidRDefault="00000000" w:rsidRPr="00000000" w14:paraId="00000055">
      <w:pPr>
        <w:keepNext w:val="0"/>
        <w:keepLines w:val="0"/>
        <w:widowControl w:val="0"/>
        <w:numPr>
          <w:ilvl w:val="1"/>
          <w:numId w:val="9"/>
        </w:numPr>
        <w:pBdr>
          <w:top w:space="0" w:sz="0" w:val="nil"/>
          <w:left w:space="0" w:sz="0" w:val="nil"/>
          <w:bottom w:space="0" w:sz="0" w:val="nil"/>
          <w:right w:space="0" w:sz="0" w:val="nil"/>
          <w:between w:space="0" w:sz="0" w:val="nil"/>
        </w:pBdr>
        <w:shd w:fill="auto" w:val="clear"/>
        <w:tabs>
          <w:tab w:val="left" w:pos="1234"/>
        </w:tabs>
        <w:spacing w:after="120" w:before="120" w:line="240" w:lineRule="auto"/>
        <w:ind w:left="1233" w:right="148" w:hanging="283"/>
        <w:jc w:val="both"/>
        <w:rPr>
          <w:rFonts w:ascii="Garamond" w:cs="Garamond" w:eastAsia="Garamond" w:hAnsi="Garamond"/>
          <w:b w:val="0"/>
          <w:i w:val="0"/>
          <w:smallCaps w:val="0"/>
          <w:strike w:val="0"/>
          <w:color w:val="000000"/>
          <w:sz w:val="22"/>
          <w:szCs w:val="22"/>
          <w:u w:val="none"/>
          <w:shd w:fill="auto" w:val="clear"/>
          <w:vertAlign w:val="baseline"/>
        </w:rPr>
      </w:pPr>
      <w:r w:rsidDel="00000000" w:rsidR="00000000" w:rsidRPr="00000000">
        <w:rPr>
          <w:rFonts w:ascii="Garamond" w:cs="Garamond" w:eastAsia="Garamond" w:hAnsi="Garamond"/>
          <w:b w:val="0"/>
          <w:i w:val="0"/>
          <w:smallCaps w:val="0"/>
          <w:strike w:val="0"/>
          <w:color w:val="000000"/>
          <w:sz w:val="22"/>
          <w:szCs w:val="22"/>
          <w:u w:val="none"/>
          <w:shd w:fill="auto" w:val="clear"/>
          <w:vertAlign w:val="baseline"/>
          <w:rtl w:val="0"/>
        </w:rPr>
        <w:t xml:space="preserve">Los protocolos de protección de datos cumplen como mínimo con la legislación vigente en cuanto a protección de datos definidos por la legislación vigente en cada territorio.</w:t>
      </w:r>
    </w:p>
    <w:p w:rsidR="00000000" w:rsidDel="00000000" w:rsidP="00000000" w:rsidRDefault="00000000" w:rsidRPr="00000000" w14:paraId="00000056">
      <w:pPr>
        <w:pStyle w:val="Heading2"/>
        <w:numPr>
          <w:ilvl w:val="0"/>
          <w:numId w:val="9"/>
        </w:numPr>
        <w:tabs>
          <w:tab w:val="left" w:pos="869"/>
        </w:tabs>
        <w:spacing w:after="120" w:before="120" w:line="240" w:lineRule="auto"/>
        <w:ind w:left="869" w:right="0" w:hanging="413"/>
        <w:jc w:val="both"/>
        <w:rPr/>
      </w:pPr>
      <w:r w:rsidDel="00000000" w:rsidR="00000000" w:rsidRPr="00000000">
        <w:rPr>
          <w:rtl w:val="0"/>
        </w:rPr>
        <w:t xml:space="preserve">Pertinencia de la metodología y propuesta (10%)</w:t>
      </w:r>
    </w:p>
    <w:p w:rsidR="00000000" w:rsidDel="00000000" w:rsidP="00000000" w:rsidRDefault="00000000" w:rsidRPr="00000000" w14:paraId="00000057">
      <w:pPr>
        <w:keepNext w:val="0"/>
        <w:keepLines w:val="0"/>
        <w:widowControl w:val="0"/>
        <w:numPr>
          <w:ilvl w:val="1"/>
          <w:numId w:val="9"/>
        </w:numPr>
        <w:pBdr>
          <w:top w:space="0" w:sz="0" w:val="nil"/>
          <w:left w:space="0" w:sz="0" w:val="nil"/>
          <w:bottom w:space="0" w:sz="0" w:val="nil"/>
          <w:right w:space="0" w:sz="0" w:val="nil"/>
          <w:between w:space="0" w:sz="0" w:val="nil"/>
        </w:pBdr>
        <w:shd w:fill="auto" w:val="clear"/>
        <w:tabs>
          <w:tab w:val="left" w:pos="1235"/>
        </w:tabs>
        <w:spacing w:after="120" w:before="120" w:line="240" w:lineRule="auto"/>
        <w:ind w:left="1235" w:right="0" w:hanging="284.00000000000006"/>
        <w:jc w:val="both"/>
        <w:rPr>
          <w:rFonts w:ascii="Garamond" w:cs="Garamond" w:eastAsia="Garamond" w:hAnsi="Garamond"/>
          <w:b w:val="0"/>
          <w:i w:val="0"/>
          <w:smallCaps w:val="0"/>
          <w:strike w:val="0"/>
          <w:color w:val="000000"/>
          <w:sz w:val="22"/>
          <w:szCs w:val="22"/>
          <w:u w:val="none"/>
          <w:shd w:fill="auto" w:val="clear"/>
          <w:vertAlign w:val="baseline"/>
        </w:rPr>
      </w:pPr>
      <w:r w:rsidDel="00000000" w:rsidR="00000000" w:rsidRPr="00000000">
        <w:rPr>
          <w:rFonts w:ascii="Garamond" w:cs="Garamond" w:eastAsia="Garamond" w:hAnsi="Garamond"/>
          <w:b w:val="0"/>
          <w:i w:val="0"/>
          <w:smallCaps w:val="0"/>
          <w:strike w:val="0"/>
          <w:color w:val="000000"/>
          <w:sz w:val="22"/>
          <w:szCs w:val="22"/>
          <w:u w:val="none"/>
          <w:shd w:fill="auto" w:val="clear"/>
          <w:vertAlign w:val="baseline"/>
          <w:rtl w:val="0"/>
        </w:rPr>
        <w:t xml:space="preserve">Nivel de comprensión de las complejidades propias de la intervención.</w:t>
      </w:r>
    </w:p>
    <w:p w:rsidR="00000000" w:rsidDel="00000000" w:rsidP="00000000" w:rsidRDefault="00000000" w:rsidRPr="00000000" w14:paraId="00000058">
      <w:pPr>
        <w:keepNext w:val="0"/>
        <w:keepLines w:val="0"/>
        <w:widowControl w:val="0"/>
        <w:numPr>
          <w:ilvl w:val="1"/>
          <w:numId w:val="9"/>
        </w:numPr>
        <w:pBdr>
          <w:top w:space="0" w:sz="0" w:val="nil"/>
          <w:left w:space="0" w:sz="0" w:val="nil"/>
          <w:bottom w:space="0" w:sz="0" w:val="nil"/>
          <w:right w:space="0" w:sz="0" w:val="nil"/>
          <w:between w:space="0" w:sz="0" w:val="nil"/>
        </w:pBdr>
        <w:shd w:fill="auto" w:val="clear"/>
        <w:tabs>
          <w:tab w:val="left" w:pos="1235"/>
        </w:tabs>
        <w:spacing w:after="120" w:before="120" w:line="240" w:lineRule="auto"/>
        <w:ind w:left="1235" w:right="0" w:hanging="284.00000000000006"/>
        <w:jc w:val="both"/>
        <w:rPr>
          <w:rFonts w:ascii="Garamond" w:cs="Garamond" w:eastAsia="Garamond" w:hAnsi="Garamond"/>
          <w:b w:val="0"/>
          <w:i w:val="0"/>
          <w:smallCaps w:val="0"/>
          <w:strike w:val="0"/>
          <w:color w:val="000000"/>
          <w:sz w:val="22"/>
          <w:szCs w:val="22"/>
          <w:u w:val="none"/>
          <w:shd w:fill="auto" w:val="clear"/>
          <w:vertAlign w:val="baseline"/>
        </w:rPr>
      </w:pPr>
      <w:r w:rsidDel="00000000" w:rsidR="00000000" w:rsidRPr="00000000">
        <w:rPr>
          <w:rFonts w:ascii="Garamond" w:cs="Garamond" w:eastAsia="Garamond" w:hAnsi="Garamond"/>
          <w:b w:val="0"/>
          <w:i w:val="0"/>
          <w:smallCaps w:val="0"/>
          <w:strike w:val="0"/>
          <w:color w:val="000000"/>
          <w:sz w:val="22"/>
          <w:szCs w:val="22"/>
          <w:u w:val="none"/>
          <w:shd w:fill="auto" w:val="clear"/>
          <w:vertAlign w:val="baseline"/>
          <w:rtl w:val="0"/>
        </w:rPr>
        <w:t xml:space="preserve">Incorporación de elementos contextuales en la propuesta.</w:t>
      </w:r>
    </w:p>
    <w:p w:rsidR="00000000" w:rsidDel="00000000" w:rsidP="00000000" w:rsidRDefault="00000000" w:rsidRPr="00000000" w14:paraId="00000059">
      <w:pPr>
        <w:pStyle w:val="Heading2"/>
        <w:numPr>
          <w:ilvl w:val="0"/>
          <w:numId w:val="9"/>
        </w:numPr>
        <w:tabs>
          <w:tab w:val="left" w:pos="814"/>
        </w:tabs>
        <w:spacing w:after="0" w:before="60" w:line="240" w:lineRule="auto"/>
        <w:ind w:left="814" w:right="0" w:hanging="358"/>
        <w:jc w:val="both"/>
        <w:rPr/>
      </w:pPr>
      <w:r w:rsidDel="00000000" w:rsidR="00000000" w:rsidRPr="00000000">
        <w:rPr>
          <w:rtl w:val="0"/>
        </w:rPr>
        <w:t xml:space="preserve">Relación costo-calidad (20%)</w:t>
      </w:r>
    </w:p>
    <w:p w:rsidR="00000000" w:rsidDel="00000000" w:rsidP="00000000" w:rsidRDefault="00000000" w:rsidRPr="00000000" w14:paraId="0000005A">
      <w:pPr>
        <w:keepNext w:val="0"/>
        <w:keepLines w:val="0"/>
        <w:widowControl w:val="0"/>
        <w:numPr>
          <w:ilvl w:val="1"/>
          <w:numId w:val="9"/>
        </w:numPr>
        <w:pBdr>
          <w:top w:space="0" w:sz="0" w:val="nil"/>
          <w:left w:space="0" w:sz="0" w:val="nil"/>
          <w:bottom w:space="0" w:sz="0" w:val="nil"/>
          <w:right w:space="0" w:sz="0" w:val="nil"/>
          <w:between w:space="0" w:sz="0" w:val="nil"/>
        </w:pBdr>
        <w:shd w:fill="auto" w:val="clear"/>
        <w:tabs>
          <w:tab w:val="left" w:pos="1234"/>
        </w:tabs>
        <w:spacing w:after="0" w:before="60" w:line="242" w:lineRule="auto"/>
        <w:ind w:left="1233" w:right="148" w:hanging="283"/>
        <w:jc w:val="both"/>
        <w:rPr>
          <w:rFonts w:ascii="Garamond" w:cs="Garamond" w:eastAsia="Garamond" w:hAnsi="Garamond"/>
          <w:b w:val="0"/>
          <w:i w:val="0"/>
          <w:smallCaps w:val="0"/>
          <w:strike w:val="0"/>
          <w:color w:val="000000"/>
          <w:sz w:val="22"/>
          <w:szCs w:val="22"/>
          <w:u w:val="none"/>
          <w:shd w:fill="auto" w:val="clear"/>
          <w:vertAlign w:val="baseline"/>
        </w:rPr>
      </w:pPr>
      <w:r w:rsidDel="00000000" w:rsidR="00000000" w:rsidRPr="00000000">
        <w:rPr>
          <w:rFonts w:ascii="Garamond" w:cs="Garamond" w:eastAsia="Garamond" w:hAnsi="Garamond"/>
          <w:b w:val="0"/>
          <w:i w:val="0"/>
          <w:smallCaps w:val="0"/>
          <w:strike w:val="0"/>
          <w:color w:val="000000"/>
          <w:sz w:val="22"/>
          <w:szCs w:val="22"/>
          <w:u w:val="none"/>
          <w:shd w:fill="auto" w:val="clear"/>
          <w:vertAlign w:val="baseline"/>
          <w:rtl w:val="0"/>
        </w:rPr>
        <w:t xml:space="preserve">Costo detallado de la propuesta (racional claro y transparente) y cómo queda establecido y justificado la relación costo-calidad de la propuesta.</w:t>
      </w:r>
    </w:p>
    <w:p w:rsidR="00000000" w:rsidDel="00000000" w:rsidP="00000000" w:rsidRDefault="00000000" w:rsidRPr="00000000" w14:paraId="0000005B">
      <w:pPr>
        <w:pStyle w:val="Heading2"/>
        <w:numPr>
          <w:ilvl w:val="0"/>
          <w:numId w:val="9"/>
        </w:numPr>
        <w:tabs>
          <w:tab w:val="left" w:pos="814"/>
        </w:tabs>
        <w:spacing w:after="0" w:before="56" w:line="240" w:lineRule="auto"/>
        <w:ind w:left="814" w:right="0" w:hanging="358"/>
        <w:jc w:val="both"/>
        <w:rPr/>
      </w:pPr>
      <w:r w:rsidDel="00000000" w:rsidR="00000000" w:rsidRPr="00000000">
        <w:rPr>
          <w:rtl w:val="0"/>
        </w:rPr>
        <w:t xml:space="preserve">Ajuste a principios Fondo IMPACTO EDU-LAC (10%)</w:t>
      </w:r>
    </w:p>
    <w:p w:rsidR="00000000" w:rsidDel="00000000" w:rsidP="00000000" w:rsidRDefault="00000000" w:rsidRPr="00000000" w14:paraId="0000005C">
      <w:pPr>
        <w:keepNext w:val="0"/>
        <w:keepLines w:val="0"/>
        <w:widowControl w:val="0"/>
        <w:numPr>
          <w:ilvl w:val="1"/>
          <w:numId w:val="9"/>
        </w:numPr>
        <w:pBdr>
          <w:top w:space="0" w:sz="0" w:val="nil"/>
          <w:left w:space="0" w:sz="0" w:val="nil"/>
          <w:bottom w:space="0" w:sz="0" w:val="nil"/>
          <w:right w:space="0" w:sz="0" w:val="nil"/>
          <w:between w:space="0" w:sz="0" w:val="nil"/>
        </w:pBdr>
        <w:shd w:fill="auto" w:val="clear"/>
        <w:tabs>
          <w:tab w:val="left" w:pos="1234"/>
        </w:tabs>
        <w:spacing w:after="0" w:before="62" w:line="237" w:lineRule="auto"/>
        <w:ind w:left="1233" w:right="148" w:hanging="283"/>
        <w:jc w:val="left"/>
        <w:rPr>
          <w:rFonts w:ascii="Garamond" w:cs="Garamond" w:eastAsia="Garamond" w:hAnsi="Garamond"/>
          <w:b w:val="0"/>
          <w:i w:val="0"/>
          <w:smallCaps w:val="0"/>
          <w:strike w:val="0"/>
          <w:color w:val="000000"/>
          <w:sz w:val="22"/>
          <w:szCs w:val="22"/>
          <w:u w:val="none"/>
          <w:shd w:fill="auto" w:val="clear"/>
          <w:vertAlign w:val="baseline"/>
        </w:rPr>
      </w:pPr>
      <w:r w:rsidDel="00000000" w:rsidR="00000000" w:rsidRPr="00000000">
        <w:rPr>
          <w:rFonts w:ascii="Garamond" w:cs="Garamond" w:eastAsia="Garamond" w:hAnsi="Garamond"/>
          <w:b w:val="0"/>
          <w:i w:val="0"/>
          <w:smallCaps w:val="0"/>
          <w:strike w:val="0"/>
          <w:color w:val="000000"/>
          <w:sz w:val="22"/>
          <w:szCs w:val="22"/>
          <w:u w:val="none"/>
          <w:shd w:fill="auto" w:val="clear"/>
          <w:vertAlign w:val="baseline"/>
          <w:rtl w:val="0"/>
        </w:rPr>
        <w:t xml:space="preserve">Medida en que el equipo cumple con todos los requerimientos de forma y fondo para la postulación al fondo expresados en </w:t>
      </w:r>
      <w:r w:rsidDel="00000000" w:rsidR="00000000" w:rsidRPr="00000000">
        <w:rPr>
          <w:rtl w:val="0"/>
        </w:rPr>
        <w:t xml:space="preserve">las bases, formulario de postulación e instrucciones de presentación del presupuesto.</w:t>
      </w:r>
      <w:r w:rsidDel="00000000" w:rsidR="00000000" w:rsidRPr="00000000">
        <w:rPr>
          <w:rFonts w:ascii="Garamond" w:cs="Garamond" w:eastAsia="Garamond" w:hAnsi="Garamond"/>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5D">
      <w:pPr>
        <w:keepNext w:val="0"/>
        <w:keepLines w:val="0"/>
        <w:widowControl w:val="0"/>
        <w:numPr>
          <w:ilvl w:val="1"/>
          <w:numId w:val="9"/>
        </w:numPr>
        <w:pBdr>
          <w:top w:space="0" w:sz="0" w:val="nil"/>
          <w:left w:space="0" w:sz="0" w:val="nil"/>
          <w:bottom w:space="0" w:sz="0" w:val="nil"/>
          <w:right w:space="0" w:sz="0" w:val="nil"/>
          <w:between w:space="0" w:sz="0" w:val="nil"/>
        </w:pBdr>
        <w:shd w:fill="auto" w:val="clear"/>
        <w:tabs>
          <w:tab w:val="left" w:pos="1234"/>
        </w:tabs>
        <w:spacing w:after="0" w:before="4" w:line="237" w:lineRule="auto"/>
        <w:ind w:left="1233" w:right="146" w:hanging="283"/>
        <w:jc w:val="left"/>
        <w:rPr>
          <w:rFonts w:ascii="Garamond" w:cs="Garamond" w:eastAsia="Garamond" w:hAnsi="Garamond"/>
          <w:b w:val="0"/>
          <w:i w:val="0"/>
          <w:smallCaps w:val="0"/>
          <w:strike w:val="0"/>
          <w:color w:val="000000"/>
          <w:sz w:val="22"/>
          <w:szCs w:val="22"/>
          <w:u w:val="none"/>
          <w:shd w:fill="auto" w:val="clear"/>
          <w:vertAlign w:val="baseline"/>
        </w:rPr>
      </w:pPr>
      <w:r w:rsidDel="00000000" w:rsidR="00000000" w:rsidRPr="00000000">
        <w:rPr>
          <w:rFonts w:ascii="Garamond" w:cs="Garamond" w:eastAsia="Garamond" w:hAnsi="Garamond"/>
          <w:b w:val="0"/>
          <w:i w:val="0"/>
          <w:smallCaps w:val="0"/>
          <w:strike w:val="0"/>
          <w:color w:val="000000"/>
          <w:sz w:val="22"/>
          <w:szCs w:val="22"/>
          <w:u w:val="none"/>
          <w:shd w:fill="auto" w:val="clear"/>
          <w:vertAlign w:val="baseline"/>
          <w:rtl w:val="0"/>
        </w:rPr>
        <w:t xml:space="preserve">Medida en que la propuesta técnica incorpora l</w:t>
      </w:r>
      <w:r w:rsidDel="00000000" w:rsidR="00000000" w:rsidRPr="00000000">
        <w:rPr>
          <w:rtl w:val="0"/>
        </w:rPr>
        <w:t xml:space="preserve">as indicaciones </w:t>
      </w:r>
      <w:r w:rsidDel="00000000" w:rsidR="00000000" w:rsidRPr="00000000">
        <w:rPr>
          <w:rFonts w:ascii="Garamond" w:cs="Garamond" w:eastAsia="Garamond" w:hAnsi="Garamond"/>
          <w:b w:val="0"/>
          <w:i w:val="0"/>
          <w:smallCaps w:val="0"/>
          <w:strike w:val="0"/>
          <w:color w:val="000000"/>
          <w:sz w:val="22"/>
          <w:szCs w:val="22"/>
          <w:u w:val="none"/>
          <w:shd w:fill="auto" w:val="clear"/>
          <w:vertAlign w:val="baseline"/>
          <w:rtl w:val="0"/>
        </w:rPr>
        <w:t xml:space="preserve">especificad</w:t>
      </w:r>
      <w:r w:rsidDel="00000000" w:rsidR="00000000" w:rsidRPr="00000000">
        <w:rPr>
          <w:rtl w:val="0"/>
        </w:rPr>
        <w:t xml:space="preserve">a</w:t>
      </w:r>
      <w:r w:rsidDel="00000000" w:rsidR="00000000" w:rsidRPr="00000000">
        <w:rPr>
          <w:rFonts w:ascii="Garamond" w:cs="Garamond" w:eastAsia="Garamond" w:hAnsi="Garamond"/>
          <w:b w:val="0"/>
          <w:i w:val="0"/>
          <w:smallCaps w:val="0"/>
          <w:strike w:val="0"/>
          <w:color w:val="000000"/>
          <w:sz w:val="22"/>
          <w:szCs w:val="22"/>
          <w:u w:val="none"/>
          <w:shd w:fill="auto" w:val="clear"/>
          <w:vertAlign w:val="baseline"/>
          <w:rtl w:val="0"/>
        </w:rPr>
        <w:t xml:space="preserve">s en el apartado III. </w:t>
      </w:r>
      <w:r w:rsidDel="00000000" w:rsidR="00000000" w:rsidRPr="00000000">
        <w:rPr>
          <w:rtl w:val="0"/>
        </w:rPr>
        <w:t xml:space="preserve">“Requerimientos de la Propuesta Técnica”  disponible en las instrucciones </w:t>
      </w:r>
      <w:r w:rsidDel="00000000" w:rsidR="00000000" w:rsidRPr="00000000">
        <w:rPr>
          <w:rFonts w:ascii="Garamond" w:cs="Garamond" w:eastAsia="Garamond" w:hAnsi="Garamond"/>
          <w:b w:val="0"/>
          <w:i w:val="0"/>
          <w:smallCaps w:val="0"/>
          <w:strike w:val="0"/>
          <w:color w:val="000000"/>
          <w:sz w:val="22"/>
          <w:szCs w:val="22"/>
          <w:u w:val="none"/>
          <w:shd w:fill="auto" w:val="clear"/>
          <w:vertAlign w:val="baseline"/>
          <w:rtl w:val="0"/>
        </w:rPr>
        <w:t xml:space="preserve">de postulación</w:t>
      </w:r>
      <w:r w:rsidDel="00000000" w:rsidR="00000000" w:rsidRPr="00000000">
        <w:rPr>
          <w:rtl w:val="0"/>
        </w:rPr>
        <w:t xml:space="preserve"> (Anexo I)</w:t>
      </w:r>
      <w:r w:rsidDel="00000000" w:rsidR="00000000" w:rsidRPr="00000000">
        <w:rPr>
          <w:rFonts w:ascii="Garamond" w:cs="Garamond" w:eastAsia="Garamond" w:hAnsi="Garamond"/>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tabs>
          <w:tab w:val="left" w:pos="1234"/>
        </w:tabs>
        <w:spacing w:after="0" w:before="3" w:line="240" w:lineRule="auto"/>
        <w:ind w:left="0" w:right="0" w:firstLine="0"/>
        <w:jc w:val="left"/>
        <w:rPr>
          <w:rFonts w:ascii="Garamond" w:cs="Garamond" w:eastAsia="Garamond" w:hAnsi="Garamond"/>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0" w:before="75" w:line="240" w:lineRule="auto"/>
        <w:ind w:left="100" w:right="0" w:firstLine="0"/>
        <w:jc w:val="left"/>
        <w:rPr>
          <w:rFonts w:ascii="Garamond" w:cs="Garamond" w:eastAsia="Garamond" w:hAnsi="Garamond"/>
          <w:b w:val="0"/>
          <w:i w:val="0"/>
          <w:smallCaps w:val="0"/>
          <w:strike w:val="0"/>
          <w:color w:val="000000"/>
          <w:sz w:val="22"/>
          <w:szCs w:val="22"/>
          <w:u w:val="none"/>
          <w:shd w:fill="auto" w:val="clear"/>
          <w:vertAlign w:val="baseline"/>
        </w:rPr>
      </w:pPr>
      <w:r w:rsidDel="00000000" w:rsidR="00000000" w:rsidRPr="00000000">
        <w:rPr>
          <w:rFonts w:ascii="Garamond" w:cs="Garamond" w:eastAsia="Garamond" w:hAnsi="Garamond"/>
          <w:b w:val="0"/>
          <w:i w:val="0"/>
          <w:smallCaps w:val="0"/>
          <w:strike w:val="0"/>
          <w:color w:val="000000"/>
          <w:sz w:val="22"/>
          <w:szCs w:val="22"/>
          <w:u w:val="none"/>
          <w:shd w:fill="auto" w:val="clear"/>
          <w:vertAlign w:val="baseline"/>
          <w:rtl w:val="0"/>
        </w:rPr>
        <w:t xml:space="preserve">Cada atributo será evaluado según la siguiente escala:</w:t>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0" w:before="7" w:line="240" w:lineRule="auto"/>
        <w:ind w:left="0" w:right="0" w:firstLine="0"/>
        <w:jc w:val="left"/>
        <w:rPr>
          <w:rFonts w:ascii="Garamond" w:cs="Garamond" w:eastAsia="Garamond" w:hAnsi="Garamond"/>
          <w:b w:val="0"/>
          <w:i w:val="0"/>
          <w:smallCaps w:val="0"/>
          <w:strike w:val="0"/>
          <w:color w:val="000000"/>
          <w:sz w:val="13"/>
          <w:szCs w:val="13"/>
          <w:u w:val="none"/>
          <w:shd w:fill="auto" w:val="clear"/>
          <w:vertAlign w:val="baseline"/>
        </w:rPr>
      </w:pPr>
      <w:r w:rsidDel="00000000" w:rsidR="00000000" w:rsidRPr="00000000">
        <w:rPr>
          <w:rtl w:val="0"/>
        </w:rPr>
      </w:r>
    </w:p>
    <w:tbl>
      <w:tblPr>
        <w:tblStyle w:val="Table1"/>
        <w:tblW w:w="8999.0" w:type="dxa"/>
        <w:jc w:val="left"/>
        <w:tblInd w:w="12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000"/>
      </w:tblPr>
      <w:tblGrid>
        <w:gridCol w:w="662"/>
        <w:gridCol w:w="8337"/>
        <w:tblGridChange w:id="0">
          <w:tblGrid>
            <w:gridCol w:w="662"/>
            <w:gridCol w:w="8337"/>
          </w:tblGrid>
        </w:tblGridChange>
      </w:tblGrid>
      <w:tr>
        <w:trPr>
          <w:cantSplit w:val="0"/>
          <w:trHeight w:val="345" w:hRule="atLeast"/>
          <w:tblHeader w:val="0"/>
        </w:trPr>
        <w:tc>
          <w:tcPr/>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0" w:before="98" w:line="240" w:lineRule="auto"/>
              <w:ind w:left="0" w:right="257" w:firstLine="0"/>
              <w:jc w:val="right"/>
              <w:rPr>
                <w:rFonts w:ascii="Garamond" w:cs="Garamond" w:eastAsia="Garamond" w:hAnsi="Garamond"/>
                <w:b w:val="0"/>
                <w:i w:val="0"/>
                <w:smallCaps w:val="0"/>
                <w:strike w:val="0"/>
                <w:color w:val="000000"/>
                <w:sz w:val="22"/>
                <w:szCs w:val="22"/>
                <w:u w:val="none"/>
                <w:shd w:fill="auto" w:val="clear"/>
                <w:vertAlign w:val="baseline"/>
              </w:rPr>
            </w:pPr>
            <w:r w:rsidDel="00000000" w:rsidR="00000000" w:rsidRPr="00000000">
              <w:rPr>
                <w:rFonts w:ascii="Garamond" w:cs="Garamond" w:eastAsia="Garamond" w:hAnsi="Garamond"/>
                <w:b w:val="0"/>
                <w:i w:val="0"/>
                <w:smallCaps w:val="0"/>
                <w:strike w:val="0"/>
                <w:color w:val="000000"/>
                <w:sz w:val="22"/>
                <w:szCs w:val="22"/>
                <w:u w:val="none"/>
                <w:shd w:fill="auto" w:val="clear"/>
                <w:vertAlign w:val="baseline"/>
                <w:rtl w:val="0"/>
              </w:rPr>
              <w:t xml:space="preserve">1</w:t>
            </w:r>
          </w:p>
        </w:tc>
        <w:tc>
          <w:tcPr/>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0" w:before="98" w:line="240" w:lineRule="auto"/>
              <w:ind w:left="95" w:right="0" w:firstLine="0"/>
              <w:jc w:val="left"/>
              <w:rPr>
                <w:rFonts w:ascii="Garamond" w:cs="Garamond" w:eastAsia="Garamond" w:hAnsi="Garamond"/>
                <w:b w:val="0"/>
                <w:i w:val="0"/>
                <w:smallCaps w:val="0"/>
                <w:strike w:val="0"/>
                <w:color w:val="000000"/>
                <w:sz w:val="22"/>
                <w:szCs w:val="22"/>
                <w:u w:val="none"/>
                <w:shd w:fill="auto" w:val="clear"/>
                <w:vertAlign w:val="baseline"/>
              </w:rPr>
            </w:pPr>
            <w:r w:rsidDel="00000000" w:rsidR="00000000" w:rsidRPr="00000000">
              <w:rPr>
                <w:rFonts w:ascii="Garamond" w:cs="Garamond" w:eastAsia="Garamond" w:hAnsi="Garamond"/>
                <w:b w:val="0"/>
                <w:i w:val="0"/>
                <w:smallCaps w:val="0"/>
                <w:strike w:val="0"/>
                <w:color w:val="000000"/>
                <w:sz w:val="22"/>
                <w:szCs w:val="22"/>
                <w:u w:val="none"/>
                <w:shd w:fill="auto" w:val="clear"/>
                <w:vertAlign w:val="baseline"/>
                <w:rtl w:val="0"/>
              </w:rPr>
              <w:t xml:space="preserve">No cumple con el requisito - información no disponible</w:t>
            </w:r>
          </w:p>
        </w:tc>
      </w:tr>
      <w:tr>
        <w:trPr>
          <w:cantSplit w:val="0"/>
          <w:trHeight w:val="345" w:hRule="atLeast"/>
          <w:tblHeader w:val="0"/>
        </w:trPr>
        <w:tc>
          <w:tcPr/>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0" w:before="103" w:line="240" w:lineRule="auto"/>
              <w:ind w:left="0" w:right="257" w:firstLine="0"/>
              <w:jc w:val="right"/>
              <w:rPr>
                <w:rFonts w:ascii="Garamond" w:cs="Garamond" w:eastAsia="Garamond" w:hAnsi="Garamond"/>
                <w:b w:val="0"/>
                <w:i w:val="0"/>
                <w:smallCaps w:val="0"/>
                <w:strike w:val="0"/>
                <w:color w:val="000000"/>
                <w:sz w:val="22"/>
                <w:szCs w:val="22"/>
                <w:u w:val="none"/>
                <w:shd w:fill="auto" w:val="clear"/>
                <w:vertAlign w:val="baseline"/>
              </w:rPr>
            </w:pPr>
            <w:r w:rsidDel="00000000" w:rsidR="00000000" w:rsidRPr="00000000">
              <w:rPr>
                <w:rFonts w:ascii="Garamond" w:cs="Garamond" w:eastAsia="Garamond" w:hAnsi="Garamond"/>
                <w:b w:val="0"/>
                <w:i w:val="0"/>
                <w:smallCaps w:val="0"/>
                <w:strike w:val="0"/>
                <w:color w:val="000000"/>
                <w:sz w:val="22"/>
                <w:szCs w:val="22"/>
                <w:u w:val="none"/>
                <w:shd w:fill="auto" w:val="clear"/>
                <w:vertAlign w:val="baseline"/>
                <w:rtl w:val="0"/>
              </w:rPr>
              <w:t xml:space="preserve">2</w:t>
            </w:r>
          </w:p>
        </w:tc>
        <w:tc>
          <w:tcPr/>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0" w:before="103" w:line="240" w:lineRule="auto"/>
              <w:ind w:left="95" w:right="0" w:firstLine="0"/>
              <w:jc w:val="left"/>
              <w:rPr>
                <w:rFonts w:ascii="Garamond" w:cs="Garamond" w:eastAsia="Garamond" w:hAnsi="Garamond"/>
                <w:b w:val="0"/>
                <w:i w:val="0"/>
                <w:smallCaps w:val="0"/>
                <w:strike w:val="0"/>
                <w:color w:val="000000"/>
                <w:sz w:val="22"/>
                <w:szCs w:val="22"/>
                <w:u w:val="none"/>
                <w:shd w:fill="auto" w:val="clear"/>
                <w:vertAlign w:val="baseline"/>
              </w:rPr>
            </w:pPr>
            <w:r w:rsidDel="00000000" w:rsidR="00000000" w:rsidRPr="00000000">
              <w:rPr>
                <w:rFonts w:ascii="Garamond" w:cs="Garamond" w:eastAsia="Garamond" w:hAnsi="Garamond"/>
                <w:b w:val="0"/>
                <w:i w:val="0"/>
                <w:smallCaps w:val="0"/>
                <w:strike w:val="0"/>
                <w:color w:val="000000"/>
                <w:sz w:val="22"/>
                <w:szCs w:val="22"/>
                <w:u w:val="none"/>
                <w:shd w:fill="auto" w:val="clear"/>
                <w:vertAlign w:val="baseline"/>
                <w:rtl w:val="0"/>
              </w:rPr>
              <w:t xml:space="preserve">Cumple muy parcialmente o la información de respaldo es limitada</w:t>
            </w:r>
          </w:p>
        </w:tc>
      </w:tr>
      <w:tr>
        <w:trPr>
          <w:cantSplit w:val="0"/>
          <w:trHeight w:val="390" w:hRule="atLeast"/>
          <w:tblHeader w:val="0"/>
        </w:trPr>
        <w:tc>
          <w:tcPr/>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0" w:before="98" w:line="240" w:lineRule="auto"/>
              <w:ind w:left="0" w:right="257" w:firstLine="0"/>
              <w:jc w:val="right"/>
              <w:rPr>
                <w:rFonts w:ascii="Garamond" w:cs="Garamond" w:eastAsia="Garamond" w:hAnsi="Garamond"/>
                <w:b w:val="0"/>
                <w:i w:val="0"/>
                <w:smallCaps w:val="0"/>
                <w:strike w:val="0"/>
                <w:color w:val="000000"/>
                <w:sz w:val="22"/>
                <w:szCs w:val="22"/>
                <w:u w:val="none"/>
                <w:shd w:fill="auto" w:val="clear"/>
                <w:vertAlign w:val="baseline"/>
              </w:rPr>
            </w:pPr>
            <w:r w:rsidDel="00000000" w:rsidR="00000000" w:rsidRPr="00000000">
              <w:rPr>
                <w:rFonts w:ascii="Garamond" w:cs="Garamond" w:eastAsia="Garamond" w:hAnsi="Garamond"/>
                <w:b w:val="0"/>
                <w:i w:val="0"/>
                <w:smallCaps w:val="0"/>
                <w:strike w:val="0"/>
                <w:color w:val="000000"/>
                <w:sz w:val="22"/>
                <w:szCs w:val="22"/>
                <w:u w:val="none"/>
                <w:shd w:fill="auto" w:val="clear"/>
                <w:vertAlign w:val="baseline"/>
                <w:rtl w:val="0"/>
              </w:rPr>
              <w:t xml:space="preserve">3</w:t>
            </w:r>
          </w:p>
        </w:tc>
        <w:tc>
          <w:tcPr/>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0" w:before="98" w:line="240" w:lineRule="auto"/>
              <w:ind w:left="95" w:right="0" w:firstLine="0"/>
              <w:jc w:val="left"/>
              <w:rPr>
                <w:rFonts w:ascii="Garamond" w:cs="Garamond" w:eastAsia="Garamond" w:hAnsi="Garamond"/>
                <w:b w:val="0"/>
                <w:i w:val="0"/>
                <w:smallCaps w:val="0"/>
                <w:strike w:val="0"/>
                <w:color w:val="000000"/>
                <w:sz w:val="22"/>
                <w:szCs w:val="22"/>
                <w:u w:val="none"/>
                <w:shd w:fill="auto" w:val="clear"/>
                <w:vertAlign w:val="baseline"/>
              </w:rPr>
            </w:pPr>
            <w:r w:rsidDel="00000000" w:rsidR="00000000" w:rsidRPr="00000000">
              <w:rPr>
                <w:rFonts w:ascii="Garamond" w:cs="Garamond" w:eastAsia="Garamond" w:hAnsi="Garamond"/>
                <w:b w:val="0"/>
                <w:i w:val="0"/>
                <w:smallCaps w:val="0"/>
                <w:strike w:val="0"/>
                <w:color w:val="000000"/>
                <w:sz w:val="22"/>
                <w:szCs w:val="22"/>
                <w:u w:val="none"/>
                <w:shd w:fill="auto" w:val="clear"/>
                <w:vertAlign w:val="baseline"/>
                <w:rtl w:val="0"/>
              </w:rPr>
              <w:t xml:space="preserve">Cumple con algunos de los requisitos y con una explicación razonable</w:t>
            </w:r>
          </w:p>
        </w:tc>
      </w:tr>
      <w:tr>
        <w:trPr>
          <w:cantSplit w:val="0"/>
          <w:trHeight w:val="330" w:hRule="atLeast"/>
          <w:tblHeader w:val="0"/>
        </w:trPr>
        <w:tc>
          <w:tcPr/>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0" w:before="102" w:line="240" w:lineRule="auto"/>
              <w:ind w:left="0" w:right="257" w:firstLine="0"/>
              <w:jc w:val="right"/>
              <w:rPr>
                <w:rFonts w:ascii="Garamond" w:cs="Garamond" w:eastAsia="Garamond" w:hAnsi="Garamond"/>
                <w:b w:val="0"/>
                <w:i w:val="0"/>
                <w:smallCaps w:val="0"/>
                <w:strike w:val="0"/>
                <w:color w:val="000000"/>
                <w:sz w:val="22"/>
                <w:szCs w:val="22"/>
                <w:u w:val="none"/>
                <w:shd w:fill="auto" w:val="clear"/>
                <w:vertAlign w:val="baseline"/>
              </w:rPr>
            </w:pPr>
            <w:r w:rsidDel="00000000" w:rsidR="00000000" w:rsidRPr="00000000">
              <w:rPr>
                <w:rFonts w:ascii="Garamond" w:cs="Garamond" w:eastAsia="Garamond" w:hAnsi="Garamond"/>
                <w:b w:val="0"/>
                <w:i w:val="0"/>
                <w:smallCaps w:val="0"/>
                <w:strike w:val="0"/>
                <w:color w:val="000000"/>
                <w:sz w:val="22"/>
                <w:szCs w:val="22"/>
                <w:u w:val="none"/>
                <w:shd w:fill="auto" w:val="clear"/>
                <w:vertAlign w:val="baseline"/>
                <w:rtl w:val="0"/>
              </w:rPr>
              <w:t xml:space="preserve">4</w:t>
            </w:r>
          </w:p>
        </w:tc>
        <w:tc>
          <w:tcPr/>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0" w:before="102" w:line="240" w:lineRule="auto"/>
              <w:ind w:left="95" w:right="0" w:firstLine="0"/>
              <w:jc w:val="left"/>
              <w:rPr>
                <w:rFonts w:ascii="Garamond" w:cs="Garamond" w:eastAsia="Garamond" w:hAnsi="Garamond"/>
                <w:b w:val="0"/>
                <w:i w:val="0"/>
                <w:smallCaps w:val="0"/>
                <w:strike w:val="0"/>
                <w:color w:val="000000"/>
                <w:sz w:val="22"/>
                <w:szCs w:val="22"/>
                <w:u w:val="none"/>
                <w:shd w:fill="auto" w:val="clear"/>
                <w:vertAlign w:val="baseline"/>
              </w:rPr>
            </w:pPr>
            <w:r w:rsidDel="00000000" w:rsidR="00000000" w:rsidRPr="00000000">
              <w:rPr>
                <w:rFonts w:ascii="Garamond" w:cs="Garamond" w:eastAsia="Garamond" w:hAnsi="Garamond"/>
                <w:b w:val="0"/>
                <w:i w:val="0"/>
                <w:smallCaps w:val="0"/>
                <w:strike w:val="0"/>
                <w:color w:val="000000"/>
                <w:sz w:val="22"/>
                <w:szCs w:val="22"/>
                <w:u w:val="none"/>
                <w:shd w:fill="auto" w:val="clear"/>
                <w:vertAlign w:val="baseline"/>
                <w:rtl w:val="0"/>
              </w:rPr>
              <w:t xml:space="preserve">Cumple completamente los requisitos y con una explicación clara y detallada</w:t>
            </w:r>
          </w:p>
        </w:tc>
      </w:tr>
      <w:tr>
        <w:trPr>
          <w:cantSplit w:val="0"/>
          <w:trHeight w:val="345" w:hRule="atLeast"/>
          <w:tblHeader w:val="0"/>
        </w:trPr>
        <w:tc>
          <w:tcPr/>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spacing w:after="0" w:before="98" w:line="240" w:lineRule="auto"/>
              <w:ind w:left="0" w:right="257" w:firstLine="0"/>
              <w:jc w:val="right"/>
              <w:rPr>
                <w:rFonts w:ascii="Garamond" w:cs="Garamond" w:eastAsia="Garamond" w:hAnsi="Garamond"/>
                <w:b w:val="0"/>
                <w:i w:val="0"/>
                <w:smallCaps w:val="0"/>
                <w:strike w:val="0"/>
                <w:color w:val="000000"/>
                <w:sz w:val="22"/>
                <w:szCs w:val="22"/>
                <w:u w:val="none"/>
                <w:shd w:fill="auto" w:val="clear"/>
                <w:vertAlign w:val="baseline"/>
              </w:rPr>
            </w:pPr>
            <w:r w:rsidDel="00000000" w:rsidR="00000000" w:rsidRPr="00000000">
              <w:rPr>
                <w:rFonts w:ascii="Garamond" w:cs="Garamond" w:eastAsia="Garamond" w:hAnsi="Garamond"/>
                <w:b w:val="0"/>
                <w:i w:val="0"/>
                <w:smallCaps w:val="0"/>
                <w:strike w:val="0"/>
                <w:color w:val="000000"/>
                <w:sz w:val="22"/>
                <w:szCs w:val="22"/>
                <w:u w:val="none"/>
                <w:shd w:fill="auto" w:val="clear"/>
                <w:vertAlign w:val="baseline"/>
                <w:rtl w:val="0"/>
              </w:rPr>
              <w:t xml:space="preserve">5</w:t>
            </w:r>
          </w:p>
        </w:tc>
        <w:tc>
          <w:tcPr/>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0" w:before="98" w:line="240" w:lineRule="auto"/>
              <w:ind w:left="95" w:right="0" w:firstLine="0"/>
              <w:jc w:val="left"/>
              <w:rPr>
                <w:rFonts w:ascii="Garamond" w:cs="Garamond" w:eastAsia="Garamond" w:hAnsi="Garamond"/>
                <w:b w:val="0"/>
                <w:i w:val="0"/>
                <w:smallCaps w:val="0"/>
                <w:strike w:val="0"/>
                <w:color w:val="000000"/>
                <w:sz w:val="22"/>
                <w:szCs w:val="22"/>
                <w:u w:val="none"/>
                <w:shd w:fill="auto" w:val="clear"/>
                <w:vertAlign w:val="baseline"/>
              </w:rPr>
            </w:pPr>
            <w:r w:rsidDel="00000000" w:rsidR="00000000" w:rsidRPr="00000000">
              <w:rPr>
                <w:rFonts w:ascii="Garamond" w:cs="Garamond" w:eastAsia="Garamond" w:hAnsi="Garamond"/>
                <w:b w:val="0"/>
                <w:i w:val="0"/>
                <w:smallCaps w:val="0"/>
                <w:strike w:val="0"/>
                <w:color w:val="000000"/>
                <w:sz w:val="22"/>
                <w:szCs w:val="22"/>
                <w:u w:val="none"/>
                <w:shd w:fill="auto" w:val="clear"/>
                <w:vertAlign w:val="baseline"/>
                <w:rtl w:val="0"/>
              </w:rPr>
              <w:t xml:space="preserve">Sobresale en el cumplimiento de los requisitos</w:t>
            </w:r>
          </w:p>
        </w:tc>
      </w:tr>
    </w:tbl>
    <w:p w:rsidR="00000000" w:rsidDel="00000000" w:rsidP="00000000" w:rsidRDefault="00000000" w:rsidRPr="00000000" w14:paraId="0000006B">
      <w:pPr>
        <w:pStyle w:val="Heading1"/>
        <w:tabs>
          <w:tab w:val="left" w:pos="820"/>
        </w:tabs>
        <w:spacing w:after="0" w:before="0" w:line="240" w:lineRule="auto"/>
        <w:ind w:right="0" w:firstLine="820"/>
        <w:jc w:val="left"/>
        <w:rPr>
          <w:sz w:val="18"/>
          <w:szCs w:val="18"/>
        </w:rPr>
      </w:pPr>
      <w:r w:rsidDel="00000000" w:rsidR="00000000" w:rsidRPr="00000000">
        <w:rPr>
          <w:rtl w:val="0"/>
        </w:rPr>
      </w:r>
    </w:p>
    <w:p w:rsidR="00000000" w:rsidDel="00000000" w:rsidP="00000000" w:rsidRDefault="00000000" w:rsidRPr="00000000" w14:paraId="0000006C">
      <w:pPr>
        <w:pStyle w:val="Heading1"/>
        <w:numPr>
          <w:ilvl w:val="0"/>
          <w:numId w:val="7"/>
        </w:numPr>
        <w:tabs>
          <w:tab w:val="left" w:pos="820"/>
        </w:tabs>
        <w:spacing w:after="0" w:before="0" w:line="240" w:lineRule="auto"/>
        <w:ind w:left="820" w:right="0" w:hanging="360"/>
        <w:jc w:val="left"/>
        <w:rPr/>
      </w:pPr>
      <w:r w:rsidDel="00000000" w:rsidR="00000000" w:rsidRPr="00000000">
        <w:rPr>
          <w:rtl w:val="0"/>
        </w:rPr>
        <w:t xml:space="preserve">Cronograma</w:t>
      </w:r>
      <w:r w:rsidDel="00000000" w:rsidR="00000000" w:rsidRPr="00000000">
        <w:rPr>
          <w:rtl w:val="0"/>
        </w:rPr>
      </w:r>
    </w:p>
    <w:p w:rsidR="00000000" w:rsidDel="00000000" w:rsidP="00000000" w:rsidRDefault="00000000" w:rsidRPr="00000000" w14:paraId="0000006D">
      <w:pPr>
        <w:keepNext w:val="0"/>
        <w:keepLines w:val="0"/>
        <w:widowControl w:val="0"/>
        <w:pBdr>
          <w:top w:space="0" w:sz="0" w:val="nil"/>
          <w:left w:space="0" w:sz="0" w:val="nil"/>
          <w:bottom w:space="0" w:sz="0" w:val="nil"/>
          <w:right w:space="0" w:sz="0" w:val="nil"/>
          <w:between w:space="0" w:sz="0" w:val="nil"/>
        </w:pBdr>
        <w:shd w:fill="auto" w:val="clear"/>
        <w:spacing w:after="0" w:before="10" w:line="240" w:lineRule="auto"/>
        <w:ind w:left="0" w:right="0" w:firstLine="0"/>
        <w:jc w:val="left"/>
        <w:rPr>
          <w:rFonts w:ascii="Garamond" w:cs="Garamond" w:eastAsia="Garamond" w:hAnsi="Garamond"/>
          <w:b w:val="0"/>
          <w:i w:val="0"/>
          <w:smallCaps w:val="0"/>
          <w:strike w:val="0"/>
          <w:color w:val="000000"/>
          <w:sz w:val="13"/>
          <w:szCs w:val="13"/>
          <w:u w:val="none"/>
          <w:shd w:fill="auto" w:val="clear"/>
          <w:vertAlign w:val="baseline"/>
        </w:rPr>
      </w:pPr>
      <w:r w:rsidDel="00000000" w:rsidR="00000000" w:rsidRPr="00000000">
        <w:rPr>
          <w:rtl w:val="0"/>
        </w:rPr>
      </w:r>
    </w:p>
    <w:tbl>
      <w:tblPr>
        <w:tblStyle w:val="Table2"/>
        <w:tblW w:w="9030.0" w:type="dxa"/>
        <w:jc w:val="left"/>
        <w:tblInd w:w="177.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000"/>
      </w:tblPr>
      <w:tblGrid>
        <w:gridCol w:w="3675"/>
        <w:gridCol w:w="5355"/>
        <w:tblGridChange w:id="0">
          <w:tblGrid>
            <w:gridCol w:w="3675"/>
            <w:gridCol w:w="5355"/>
          </w:tblGrid>
        </w:tblGridChange>
      </w:tblGrid>
      <w:tr>
        <w:trPr>
          <w:cantSplit w:val="0"/>
          <w:trHeight w:val="359" w:hRule="atLeast"/>
          <w:tblHeader w:val="0"/>
        </w:trPr>
        <w:tc>
          <w:tcPr/>
          <w:p w:rsidR="00000000" w:rsidDel="00000000" w:rsidP="00000000" w:rsidRDefault="00000000" w:rsidRPr="00000000" w14:paraId="0000006E">
            <w:pPr>
              <w:keepNext w:val="0"/>
              <w:keepLines w:val="0"/>
              <w:widowControl w:val="0"/>
              <w:pBdr>
                <w:top w:space="0" w:sz="0" w:val="nil"/>
                <w:left w:space="0" w:sz="0" w:val="nil"/>
                <w:bottom w:space="0" w:sz="0" w:val="nil"/>
                <w:right w:space="0" w:sz="0" w:val="nil"/>
                <w:between w:space="0" w:sz="0" w:val="nil"/>
              </w:pBdr>
              <w:shd w:fill="auto" w:val="clear"/>
              <w:spacing w:after="0" w:before="55" w:line="240" w:lineRule="auto"/>
              <w:ind w:left="57" w:right="0" w:firstLine="0"/>
              <w:jc w:val="left"/>
              <w:rPr>
                <w:rFonts w:ascii="Garamond" w:cs="Garamond" w:eastAsia="Garamond" w:hAnsi="Garamond"/>
                <w:b w:val="0"/>
                <w:i w:val="0"/>
                <w:smallCaps w:val="0"/>
                <w:strike w:val="0"/>
                <w:color w:val="000000"/>
                <w:sz w:val="22"/>
                <w:szCs w:val="22"/>
                <w:u w:val="none"/>
                <w:shd w:fill="auto" w:val="clear"/>
                <w:vertAlign w:val="baseline"/>
              </w:rPr>
            </w:pPr>
            <w:r w:rsidDel="00000000" w:rsidR="00000000" w:rsidRPr="00000000">
              <w:rPr>
                <w:rtl w:val="0"/>
              </w:rPr>
              <w:t xml:space="preserve">8 de </w:t>
            </w:r>
            <w:r w:rsidDel="00000000" w:rsidR="00000000" w:rsidRPr="00000000">
              <w:rPr>
                <w:rtl w:val="0"/>
              </w:rPr>
              <w:t xml:space="preserve">noviembre de 2021</w:t>
            </w:r>
            <w:r w:rsidDel="00000000" w:rsidR="00000000" w:rsidRPr="00000000">
              <w:rPr>
                <w:rFonts w:ascii="Garamond" w:cs="Garamond" w:eastAsia="Garamond" w:hAnsi="Garamond"/>
                <w:b w:val="0"/>
                <w:i w:val="0"/>
                <w:smallCaps w:val="0"/>
                <w:strike w:val="0"/>
                <w:color w:val="000000"/>
                <w:sz w:val="22"/>
                <w:szCs w:val="22"/>
                <w:u w:val="none"/>
                <w:shd w:fill="auto" w:val="clear"/>
                <w:vertAlign w:val="baseline"/>
                <w:rtl w:val="0"/>
              </w:rPr>
              <w:t xml:space="preserve"> (18:00 hrs. ET)</w:t>
            </w:r>
          </w:p>
        </w:tc>
        <w:tc>
          <w:tcPr/>
          <w:p w:rsidR="00000000" w:rsidDel="00000000" w:rsidP="00000000" w:rsidRDefault="00000000" w:rsidRPr="00000000" w14:paraId="0000006F">
            <w:pPr>
              <w:keepNext w:val="0"/>
              <w:keepLines w:val="0"/>
              <w:widowControl w:val="0"/>
              <w:pBdr>
                <w:top w:space="0" w:sz="0" w:val="nil"/>
                <w:left w:space="0" w:sz="0" w:val="nil"/>
                <w:bottom w:space="0" w:sz="0" w:val="nil"/>
                <w:right w:space="0" w:sz="0" w:val="nil"/>
                <w:between w:space="0" w:sz="0" w:val="nil"/>
              </w:pBdr>
              <w:shd w:fill="auto" w:val="clear"/>
              <w:spacing w:after="0" w:before="55" w:line="240" w:lineRule="auto"/>
              <w:ind w:left="52" w:right="0" w:firstLine="0"/>
              <w:jc w:val="left"/>
              <w:rPr>
                <w:rFonts w:ascii="Garamond" w:cs="Garamond" w:eastAsia="Garamond" w:hAnsi="Garamond"/>
                <w:b w:val="0"/>
                <w:i w:val="0"/>
                <w:smallCaps w:val="0"/>
                <w:strike w:val="0"/>
                <w:color w:val="000000"/>
                <w:sz w:val="22"/>
                <w:szCs w:val="22"/>
                <w:u w:val="none"/>
                <w:shd w:fill="auto" w:val="clear"/>
                <w:vertAlign w:val="baseline"/>
              </w:rPr>
            </w:pPr>
            <w:r w:rsidDel="00000000" w:rsidR="00000000" w:rsidRPr="00000000">
              <w:rPr>
                <w:rFonts w:ascii="Garamond" w:cs="Garamond" w:eastAsia="Garamond" w:hAnsi="Garamond"/>
                <w:b w:val="0"/>
                <w:i w:val="0"/>
                <w:smallCaps w:val="0"/>
                <w:strike w:val="0"/>
                <w:color w:val="000000"/>
                <w:sz w:val="22"/>
                <w:szCs w:val="22"/>
                <w:u w:val="none"/>
                <w:shd w:fill="auto" w:val="clear"/>
                <w:vertAlign w:val="baseline"/>
                <w:rtl w:val="0"/>
              </w:rPr>
              <w:t xml:space="preserve">Apertura del llamado a concurso</w:t>
            </w:r>
          </w:p>
        </w:tc>
      </w:tr>
      <w:tr>
        <w:trPr>
          <w:cantSplit w:val="0"/>
          <w:trHeight w:val="340" w:hRule="atLeast"/>
          <w:tblHeader w:val="0"/>
        </w:trPr>
        <w:tc>
          <w:tcPr/>
          <w:p w:rsidR="00000000" w:rsidDel="00000000" w:rsidP="00000000" w:rsidRDefault="00000000" w:rsidRPr="00000000" w14:paraId="00000070">
            <w:pPr>
              <w:keepNext w:val="0"/>
              <w:keepLines w:val="0"/>
              <w:widowControl w:val="0"/>
              <w:pBdr>
                <w:top w:space="0" w:sz="0" w:val="nil"/>
                <w:left w:space="0" w:sz="0" w:val="nil"/>
                <w:bottom w:space="0" w:sz="0" w:val="nil"/>
                <w:right w:space="0" w:sz="0" w:val="nil"/>
                <w:between w:space="0" w:sz="0" w:val="nil"/>
              </w:pBdr>
              <w:shd w:fill="auto" w:val="clear"/>
              <w:spacing w:after="0" w:before="35" w:line="240" w:lineRule="auto"/>
              <w:ind w:left="57" w:right="0" w:firstLine="0"/>
              <w:jc w:val="left"/>
              <w:rPr>
                <w:rFonts w:ascii="Garamond" w:cs="Garamond" w:eastAsia="Garamond" w:hAnsi="Garamond"/>
                <w:b w:val="0"/>
                <w:i w:val="0"/>
                <w:smallCaps w:val="0"/>
                <w:strike w:val="0"/>
                <w:color w:val="000000"/>
                <w:sz w:val="22"/>
                <w:szCs w:val="22"/>
                <w:u w:val="none"/>
                <w:shd w:fill="auto" w:val="clear"/>
                <w:vertAlign w:val="baseline"/>
              </w:rPr>
            </w:pPr>
            <w:r w:rsidDel="00000000" w:rsidR="00000000" w:rsidRPr="00000000">
              <w:rPr>
                <w:rtl w:val="0"/>
              </w:rPr>
              <w:t xml:space="preserve">26 de noviembre de 2021</w:t>
            </w:r>
            <w:r w:rsidDel="00000000" w:rsidR="00000000" w:rsidRPr="00000000">
              <w:rPr>
                <w:rtl w:val="0"/>
              </w:rPr>
            </w:r>
          </w:p>
        </w:tc>
        <w:tc>
          <w:tcPr/>
          <w:p w:rsidR="00000000" w:rsidDel="00000000" w:rsidP="00000000" w:rsidRDefault="00000000" w:rsidRPr="00000000" w14:paraId="00000071">
            <w:pPr>
              <w:keepNext w:val="0"/>
              <w:keepLines w:val="0"/>
              <w:widowControl w:val="0"/>
              <w:pBdr>
                <w:top w:space="0" w:sz="0" w:val="nil"/>
                <w:left w:space="0" w:sz="0" w:val="nil"/>
                <w:bottom w:space="0" w:sz="0" w:val="nil"/>
                <w:right w:space="0" w:sz="0" w:val="nil"/>
                <w:between w:space="0" w:sz="0" w:val="nil"/>
              </w:pBdr>
              <w:shd w:fill="auto" w:val="clear"/>
              <w:spacing w:after="0" w:before="35" w:line="240" w:lineRule="auto"/>
              <w:ind w:left="52" w:right="0" w:firstLine="0"/>
              <w:jc w:val="left"/>
              <w:rPr>
                <w:rFonts w:ascii="Garamond" w:cs="Garamond" w:eastAsia="Garamond" w:hAnsi="Garamond"/>
                <w:b w:val="0"/>
                <w:i w:val="0"/>
                <w:smallCaps w:val="0"/>
                <w:strike w:val="0"/>
                <w:color w:val="000000"/>
                <w:sz w:val="22"/>
                <w:szCs w:val="22"/>
                <w:u w:val="none"/>
                <w:shd w:fill="auto" w:val="clear"/>
                <w:vertAlign w:val="baseline"/>
              </w:rPr>
            </w:pPr>
            <w:r w:rsidDel="00000000" w:rsidR="00000000" w:rsidRPr="00000000">
              <w:rPr>
                <w:rFonts w:ascii="Garamond" w:cs="Garamond" w:eastAsia="Garamond" w:hAnsi="Garamond"/>
                <w:b w:val="0"/>
                <w:i w:val="0"/>
                <w:smallCaps w:val="0"/>
                <w:strike w:val="0"/>
                <w:color w:val="000000"/>
                <w:sz w:val="22"/>
                <w:szCs w:val="22"/>
                <w:u w:val="none"/>
                <w:shd w:fill="auto" w:val="clear"/>
                <w:vertAlign w:val="baseline"/>
                <w:rtl w:val="0"/>
              </w:rPr>
              <w:t xml:space="preserve">Fin período de consultas y/o aclaraciones</w:t>
            </w:r>
          </w:p>
        </w:tc>
      </w:tr>
      <w:tr>
        <w:trPr>
          <w:cantSplit w:val="0"/>
          <w:trHeight w:val="340" w:hRule="atLeast"/>
          <w:tblHeader w:val="0"/>
        </w:trPr>
        <w:tc>
          <w:tcPr/>
          <w:p w:rsidR="00000000" w:rsidDel="00000000" w:rsidP="00000000" w:rsidRDefault="00000000" w:rsidRPr="00000000" w14:paraId="00000072">
            <w:pPr>
              <w:keepNext w:val="0"/>
              <w:keepLines w:val="0"/>
              <w:widowControl w:val="0"/>
              <w:pBdr>
                <w:top w:space="0" w:sz="0" w:val="nil"/>
                <w:left w:space="0" w:sz="0" w:val="nil"/>
                <w:bottom w:space="0" w:sz="0" w:val="nil"/>
                <w:right w:space="0" w:sz="0" w:val="nil"/>
                <w:between w:space="0" w:sz="0" w:val="nil"/>
              </w:pBdr>
              <w:shd w:fill="auto" w:val="clear"/>
              <w:spacing w:after="0" w:before="35" w:line="240" w:lineRule="auto"/>
              <w:ind w:left="57" w:right="0" w:firstLine="0"/>
              <w:jc w:val="left"/>
              <w:rPr>
                <w:rFonts w:ascii="Garamond" w:cs="Garamond" w:eastAsia="Garamond" w:hAnsi="Garamond"/>
                <w:b w:val="0"/>
                <w:i w:val="0"/>
                <w:smallCaps w:val="0"/>
                <w:strike w:val="0"/>
                <w:color w:val="000000"/>
                <w:sz w:val="22"/>
                <w:szCs w:val="22"/>
                <w:u w:val="none"/>
                <w:shd w:fill="auto" w:val="clear"/>
                <w:vertAlign w:val="baseline"/>
              </w:rPr>
            </w:pPr>
            <w:r w:rsidDel="00000000" w:rsidR="00000000" w:rsidRPr="00000000">
              <w:rPr>
                <w:rtl w:val="0"/>
              </w:rPr>
              <w:t xml:space="preserve">3</w:t>
            </w:r>
            <w:r w:rsidDel="00000000" w:rsidR="00000000" w:rsidRPr="00000000">
              <w:rPr>
                <w:rtl w:val="0"/>
              </w:rPr>
              <w:t xml:space="preserve"> de diciembre de 2021</w:t>
            </w:r>
            <w:r w:rsidDel="00000000" w:rsidR="00000000" w:rsidRPr="00000000">
              <w:rPr>
                <w:rFonts w:ascii="Garamond" w:cs="Garamond" w:eastAsia="Garamond" w:hAnsi="Garamond"/>
                <w:b w:val="0"/>
                <w:i w:val="0"/>
                <w:smallCaps w:val="0"/>
                <w:strike w:val="0"/>
                <w:color w:val="000000"/>
                <w:sz w:val="22"/>
                <w:szCs w:val="22"/>
                <w:u w:val="none"/>
                <w:shd w:fill="auto" w:val="clear"/>
                <w:vertAlign w:val="baseline"/>
                <w:rtl w:val="0"/>
              </w:rPr>
              <w:t xml:space="preserve"> (</w:t>
            </w:r>
            <w:r w:rsidDel="00000000" w:rsidR="00000000" w:rsidRPr="00000000">
              <w:rPr>
                <w:rtl w:val="0"/>
              </w:rPr>
              <w:t xml:space="preserve">23:59</w:t>
            </w:r>
            <w:r w:rsidDel="00000000" w:rsidR="00000000" w:rsidRPr="00000000">
              <w:rPr>
                <w:rFonts w:ascii="Garamond" w:cs="Garamond" w:eastAsia="Garamond" w:hAnsi="Garamond"/>
                <w:b w:val="0"/>
                <w:i w:val="0"/>
                <w:smallCaps w:val="0"/>
                <w:strike w:val="0"/>
                <w:color w:val="000000"/>
                <w:sz w:val="22"/>
                <w:szCs w:val="22"/>
                <w:u w:val="none"/>
                <w:shd w:fill="auto" w:val="clear"/>
                <w:vertAlign w:val="baseline"/>
                <w:rtl w:val="0"/>
              </w:rPr>
              <w:t xml:space="preserve"> hrs. ET)</w:t>
            </w:r>
          </w:p>
        </w:tc>
        <w:tc>
          <w:tcPr/>
          <w:p w:rsidR="00000000" w:rsidDel="00000000" w:rsidP="00000000" w:rsidRDefault="00000000" w:rsidRPr="00000000" w14:paraId="00000073">
            <w:pPr>
              <w:keepNext w:val="0"/>
              <w:keepLines w:val="0"/>
              <w:widowControl w:val="0"/>
              <w:pBdr>
                <w:top w:space="0" w:sz="0" w:val="nil"/>
                <w:left w:space="0" w:sz="0" w:val="nil"/>
                <w:bottom w:space="0" w:sz="0" w:val="nil"/>
                <w:right w:space="0" w:sz="0" w:val="nil"/>
                <w:between w:space="0" w:sz="0" w:val="nil"/>
              </w:pBdr>
              <w:shd w:fill="auto" w:val="clear"/>
              <w:spacing w:after="0" w:before="35" w:line="240" w:lineRule="auto"/>
              <w:ind w:left="52" w:right="0" w:firstLine="0"/>
              <w:jc w:val="left"/>
              <w:rPr>
                <w:rFonts w:ascii="Garamond" w:cs="Garamond" w:eastAsia="Garamond" w:hAnsi="Garamond"/>
                <w:b w:val="0"/>
                <w:i w:val="0"/>
                <w:smallCaps w:val="0"/>
                <w:strike w:val="0"/>
                <w:color w:val="000000"/>
                <w:sz w:val="22"/>
                <w:szCs w:val="22"/>
                <w:u w:val="none"/>
                <w:shd w:fill="auto" w:val="clear"/>
                <w:vertAlign w:val="baseline"/>
              </w:rPr>
            </w:pPr>
            <w:r w:rsidDel="00000000" w:rsidR="00000000" w:rsidRPr="00000000">
              <w:rPr>
                <w:rFonts w:ascii="Garamond" w:cs="Garamond" w:eastAsia="Garamond" w:hAnsi="Garamond"/>
                <w:b w:val="0"/>
                <w:i w:val="0"/>
                <w:smallCaps w:val="0"/>
                <w:strike w:val="0"/>
                <w:color w:val="000000"/>
                <w:sz w:val="22"/>
                <w:szCs w:val="22"/>
                <w:u w:val="none"/>
                <w:shd w:fill="auto" w:val="clear"/>
                <w:vertAlign w:val="baseline"/>
                <w:rtl w:val="0"/>
              </w:rPr>
              <w:t xml:space="preserve">Fecha cierre de postulación</w:t>
            </w:r>
          </w:p>
        </w:tc>
      </w:tr>
      <w:tr>
        <w:trPr>
          <w:cantSplit w:val="0"/>
          <w:trHeight w:val="335" w:hRule="atLeast"/>
          <w:tblHeader w:val="0"/>
        </w:trPr>
        <w:tc>
          <w:tcPr/>
          <w:p w:rsidR="00000000" w:rsidDel="00000000" w:rsidP="00000000" w:rsidRDefault="00000000" w:rsidRPr="00000000" w14:paraId="00000074">
            <w:pPr>
              <w:keepNext w:val="0"/>
              <w:keepLines w:val="0"/>
              <w:widowControl w:val="0"/>
              <w:pBdr>
                <w:top w:space="0" w:sz="0" w:val="nil"/>
                <w:left w:space="0" w:sz="0" w:val="nil"/>
                <w:bottom w:space="0" w:sz="0" w:val="nil"/>
                <w:right w:space="0" w:sz="0" w:val="nil"/>
                <w:between w:space="0" w:sz="0" w:val="nil"/>
              </w:pBdr>
              <w:shd w:fill="auto" w:val="clear"/>
              <w:spacing w:after="0" w:before="35" w:line="240" w:lineRule="auto"/>
              <w:ind w:left="57" w:right="0" w:firstLine="0"/>
              <w:jc w:val="left"/>
              <w:rPr>
                <w:rFonts w:ascii="Garamond" w:cs="Garamond" w:eastAsia="Garamond" w:hAnsi="Garamond"/>
                <w:b w:val="0"/>
                <w:i w:val="0"/>
                <w:smallCaps w:val="0"/>
                <w:strike w:val="0"/>
                <w:color w:val="000000"/>
                <w:sz w:val="22"/>
                <w:szCs w:val="22"/>
                <w:u w:val="none"/>
                <w:shd w:fill="auto" w:val="clear"/>
                <w:vertAlign w:val="baseline"/>
              </w:rPr>
            </w:pPr>
            <w:r w:rsidDel="00000000" w:rsidR="00000000" w:rsidRPr="00000000">
              <w:rPr>
                <w:rtl w:val="0"/>
              </w:rPr>
              <w:t xml:space="preserve">3</w:t>
            </w:r>
            <w:r w:rsidDel="00000000" w:rsidR="00000000" w:rsidRPr="00000000">
              <w:rPr>
                <w:rtl w:val="0"/>
              </w:rPr>
              <w:t xml:space="preserve">-8 de diciembre de 2021</w:t>
            </w:r>
            <w:r w:rsidDel="00000000" w:rsidR="00000000" w:rsidRPr="00000000">
              <w:rPr>
                <w:rtl w:val="0"/>
              </w:rPr>
            </w:r>
          </w:p>
        </w:tc>
        <w:tc>
          <w:tcPr/>
          <w:p w:rsidR="00000000" w:rsidDel="00000000" w:rsidP="00000000" w:rsidRDefault="00000000" w:rsidRPr="00000000" w14:paraId="00000075">
            <w:pPr>
              <w:keepNext w:val="0"/>
              <w:keepLines w:val="0"/>
              <w:widowControl w:val="0"/>
              <w:pBdr>
                <w:top w:space="0" w:sz="0" w:val="nil"/>
                <w:left w:space="0" w:sz="0" w:val="nil"/>
                <w:bottom w:space="0" w:sz="0" w:val="nil"/>
                <w:right w:space="0" w:sz="0" w:val="nil"/>
                <w:between w:space="0" w:sz="0" w:val="nil"/>
              </w:pBdr>
              <w:shd w:fill="auto" w:val="clear"/>
              <w:spacing w:after="0" w:before="35" w:line="240" w:lineRule="auto"/>
              <w:ind w:left="52" w:right="0" w:firstLine="0"/>
              <w:jc w:val="left"/>
              <w:rPr>
                <w:rFonts w:ascii="Garamond" w:cs="Garamond" w:eastAsia="Garamond" w:hAnsi="Garamond"/>
                <w:b w:val="0"/>
                <w:i w:val="0"/>
                <w:smallCaps w:val="0"/>
                <w:strike w:val="0"/>
                <w:color w:val="000000"/>
                <w:sz w:val="22"/>
                <w:szCs w:val="22"/>
                <w:u w:val="none"/>
                <w:shd w:fill="auto" w:val="clear"/>
                <w:vertAlign w:val="baseline"/>
              </w:rPr>
            </w:pPr>
            <w:r w:rsidDel="00000000" w:rsidR="00000000" w:rsidRPr="00000000">
              <w:rPr>
                <w:rFonts w:ascii="Garamond" w:cs="Garamond" w:eastAsia="Garamond" w:hAnsi="Garamond"/>
                <w:b w:val="0"/>
                <w:i w:val="0"/>
                <w:smallCaps w:val="0"/>
                <w:strike w:val="0"/>
                <w:color w:val="000000"/>
                <w:sz w:val="22"/>
                <w:szCs w:val="22"/>
                <w:u w:val="none"/>
                <w:shd w:fill="auto" w:val="clear"/>
                <w:vertAlign w:val="baseline"/>
                <w:rtl w:val="0"/>
              </w:rPr>
              <w:t xml:space="preserve">Revisión de </w:t>
            </w:r>
            <w:r w:rsidDel="00000000" w:rsidR="00000000" w:rsidRPr="00000000">
              <w:rPr>
                <w:rtl w:val="0"/>
              </w:rPr>
              <w:t xml:space="preserve">SUMMA</w:t>
            </w:r>
            <w:r w:rsidDel="00000000" w:rsidR="00000000" w:rsidRPr="00000000">
              <w:rPr>
                <w:rtl w:val="0"/>
              </w:rPr>
            </w:r>
          </w:p>
        </w:tc>
      </w:tr>
      <w:tr>
        <w:trPr>
          <w:cantSplit w:val="0"/>
          <w:trHeight w:val="340" w:hRule="atLeast"/>
          <w:tblHeader w:val="0"/>
        </w:trPr>
        <w:tc>
          <w:tcPr/>
          <w:p w:rsidR="00000000" w:rsidDel="00000000" w:rsidP="00000000" w:rsidRDefault="00000000" w:rsidRPr="00000000" w14:paraId="00000076">
            <w:pPr>
              <w:keepNext w:val="0"/>
              <w:keepLines w:val="0"/>
              <w:widowControl w:val="0"/>
              <w:pBdr>
                <w:top w:space="0" w:sz="0" w:val="nil"/>
                <w:left w:space="0" w:sz="0" w:val="nil"/>
                <w:bottom w:space="0" w:sz="0" w:val="nil"/>
                <w:right w:space="0" w:sz="0" w:val="nil"/>
                <w:between w:space="0" w:sz="0" w:val="nil"/>
              </w:pBdr>
              <w:shd w:fill="auto" w:val="clear"/>
              <w:spacing w:after="0" w:before="40" w:line="240" w:lineRule="auto"/>
              <w:ind w:left="57" w:right="0" w:firstLine="0"/>
              <w:jc w:val="left"/>
              <w:rPr>
                <w:rFonts w:ascii="Garamond" w:cs="Garamond" w:eastAsia="Garamond" w:hAnsi="Garamond"/>
                <w:b w:val="0"/>
                <w:i w:val="0"/>
                <w:smallCaps w:val="0"/>
                <w:strike w:val="0"/>
                <w:color w:val="000000"/>
                <w:sz w:val="22"/>
                <w:szCs w:val="22"/>
                <w:u w:val="none"/>
                <w:shd w:fill="auto" w:val="clear"/>
                <w:vertAlign w:val="baseline"/>
              </w:rPr>
            </w:pPr>
            <w:r w:rsidDel="00000000" w:rsidR="00000000" w:rsidRPr="00000000">
              <w:rPr>
                <w:rtl w:val="0"/>
              </w:rPr>
              <w:t xml:space="preserve">13-15</w:t>
            </w:r>
            <w:r w:rsidDel="00000000" w:rsidR="00000000" w:rsidRPr="00000000">
              <w:rPr>
                <w:rtl w:val="0"/>
              </w:rPr>
              <w:t xml:space="preserve"> de diciembre de 2021</w:t>
            </w:r>
            <w:r w:rsidDel="00000000" w:rsidR="00000000" w:rsidRPr="00000000">
              <w:rPr>
                <w:rFonts w:ascii="Garamond" w:cs="Garamond" w:eastAsia="Garamond" w:hAnsi="Garamond"/>
                <w:b w:val="0"/>
                <w:i w:val="0"/>
                <w:smallCaps w:val="0"/>
                <w:strike w:val="0"/>
                <w:color w:val="000000"/>
                <w:sz w:val="22"/>
                <w:szCs w:val="22"/>
                <w:u w:val="none"/>
                <w:shd w:fill="auto" w:val="clear"/>
                <w:vertAlign w:val="baseline"/>
                <w:rtl w:val="0"/>
              </w:rPr>
              <w:t xml:space="preserve">, 2020</w:t>
            </w:r>
          </w:p>
        </w:tc>
        <w:tc>
          <w:tcPr/>
          <w:p w:rsidR="00000000" w:rsidDel="00000000" w:rsidP="00000000" w:rsidRDefault="00000000" w:rsidRPr="00000000" w14:paraId="00000077">
            <w:pPr>
              <w:keepNext w:val="0"/>
              <w:keepLines w:val="0"/>
              <w:widowControl w:val="0"/>
              <w:pBdr>
                <w:top w:space="0" w:sz="0" w:val="nil"/>
                <w:left w:space="0" w:sz="0" w:val="nil"/>
                <w:bottom w:space="0" w:sz="0" w:val="nil"/>
                <w:right w:space="0" w:sz="0" w:val="nil"/>
                <w:between w:space="0" w:sz="0" w:val="nil"/>
              </w:pBdr>
              <w:shd w:fill="auto" w:val="clear"/>
              <w:spacing w:after="0" w:before="40" w:line="240" w:lineRule="auto"/>
              <w:ind w:left="52" w:right="0" w:firstLine="0"/>
              <w:jc w:val="left"/>
              <w:rPr>
                <w:rFonts w:ascii="Garamond" w:cs="Garamond" w:eastAsia="Garamond" w:hAnsi="Garamond"/>
                <w:b w:val="0"/>
                <w:i w:val="0"/>
                <w:smallCaps w:val="0"/>
                <w:strike w:val="0"/>
                <w:color w:val="000000"/>
                <w:sz w:val="22"/>
                <w:szCs w:val="22"/>
                <w:u w:val="none"/>
                <w:shd w:fill="auto" w:val="clear"/>
                <w:vertAlign w:val="baseline"/>
              </w:rPr>
            </w:pPr>
            <w:r w:rsidDel="00000000" w:rsidR="00000000" w:rsidRPr="00000000">
              <w:rPr>
                <w:rFonts w:ascii="Garamond" w:cs="Garamond" w:eastAsia="Garamond" w:hAnsi="Garamond"/>
                <w:b w:val="0"/>
                <w:i w:val="0"/>
                <w:smallCaps w:val="0"/>
                <w:strike w:val="0"/>
                <w:color w:val="000000"/>
                <w:sz w:val="22"/>
                <w:szCs w:val="22"/>
                <w:u w:val="none"/>
                <w:shd w:fill="auto" w:val="clear"/>
                <w:vertAlign w:val="baseline"/>
                <w:rtl w:val="0"/>
              </w:rPr>
              <w:t xml:space="preserve">Reunión de </w:t>
            </w:r>
            <w:r w:rsidDel="00000000" w:rsidR="00000000" w:rsidRPr="00000000">
              <w:rPr>
                <w:rtl w:val="0"/>
              </w:rPr>
              <w:t xml:space="preserve">Panel Evaluador</w:t>
            </w:r>
            <w:r w:rsidDel="00000000" w:rsidR="00000000" w:rsidRPr="00000000">
              <w:rPr>
                <w:rtl w:val="0"/>
              </w:rPr>
            </w:r>
          </w:p>
        </w:tc>
      </w:tr>
      <w:tr>
        <w:trPr>
          <w:cantSplit w:val="0"/>
          <w:trHeight w:val="340" w:hRule="atLeast"/>
          <w:tblHeader w:val="0"/>
        </w:trPr>
        <w:tc>
          <w:tcPr/>
          <w:p w:rsidR="00000000" w:rsidDel="00000000" w:rsidP="00000000" w:rsidRDefault="00000000" w:rsidRPr="00000000" w14:paraId="00000078">
            <w:pPr>
              <w:keepNext w:val="0"/>
              <w:keepLines w:val="0"/>
              <w:widowControl w:val="0"/>
              <w:pBdr>
                <w:top w:space="0" w:sz="0" w:val="nil"/>
                <w:left w:space="0" w:sz="0" w:val="nil"/>
                <w:bottom w:space="0" w:sz="0" w:val="nil"/>
                <w:right w:space="0" w:sz="0" w:val="nil"/>
                <w:between w:space="0" w:sz="0" w:val="nil"/>
              </w:pBdr>
              <w:shd w:fill="auto" w:val="clear"/>
              <w:spacing w:after="0" w:before="35" w:line="240" w:lineRule="auto"/>
              <w:ind w:left="57" w:right="0" w:firstLine="0"/>
              <w:jc w:val="left"/>
              <w:rPr>
                <w:rFonts w:ascii="Garamond" w:cs="Garamond" w:eastAsia="Garamond" w:hAnsi="Garamond"/>
                <w:b w:val="0"/>
                <w:i w:val="0"/>
                <w:smallCaps w:val="0"/>
                <w:strike w:val="0"/>
                <w:color w:val="000000"/>
                <w:sz w:val="22"/>
                <w:szCs w:val="22"/>
                <w:u w:val="none"/>
                <w:shd w:fill="auto" w:val="clear"/>
                <w:vertAlign w:val="baseline"/>
              </w:rPr>
            </w:pPr>
            <w:r w:rsidDel="00000000" w:rsidR="00000000" w:rsidRPr="00000000">
              <w:rPr>
                <w:rtl w:val="0"/>
              </w:rPr>
              <w:t xml:space="preserve">Semana del 16-</w:t>
            </w:r>
            <w:r w:rsidDel="00000000" w:rsidR="00000000" w:rsidRPr="00000000">
              <w:rPr>
                <w:rtl w:val="0"/>
              </w:rPr>
              <w:t xml:space="preserve">17 diciembre de 2021</w:t>
            </w:r>
            <w:r w:rsidDel="00000000" w:rsidR="00000000" w:rsidRPr="00000000">
              <w:rPr>
                <w:rtl w:val="0"/>
              </w:rPr>
            </w:r>
          </w:p>
        </w:tc>
        <w:tc>
          <w:tcPr/>
          <w:p w:rsidR="00000000" w:rsidDel="00000000" w:rsidP="00000000" w:rsidRDefault="00000000" w:rsidRPr="00000000" w14:paraId="00000079">
            <w:pPr>
              <w:keepNext w:val="0"/>
              <w:keepLines w:val="0"/>
              <w:widowControl w:val="0"/>
              <w:pBdr>
                <w:top w:space="0" w:sz="0" w:val="nil"/>
                <w:left w:space="0" w:sz="0" w:val="nil"/>
                <w:bottom w:space="0" w:sz="0" w:val="nil"/>
                <w:right w:space="0" w:sz="0" w:val="nil"/>
                <w:between w:space="0" w:sz="0" w:val="nil"/>
              </w:pBdr>
              <w:shd w:fill="auto" w:val="clear"/>
              <w:spacing w:after="0" w:before="35" w:line="240" w:lineRule="auto"/>
              <w:ind w:left="52" w:right="0" w:firstLine="0"/>
              <w:jc w:val="left"/>
              <w:rPr>
                <w:rFonts w:ascii="Garamond" w:cs="Garamond" w:eastAsia="Garamond" w:hAnsi="Garamond"/>
                <w:b w:val="0"/>
                <w:i w:val="0"/>
                <w:smallCaps w:val="0"/>
                <w:strike w:val="0"/>
                <w:color w:val="000000"/>
                <w:sz w:val="22"/>
                <w:szCs w:val="22"/>
                <w:u w:val="none"/>
                <w:shd w:fill="auto" w:val="clear"/>
                <w:vertAlign w:val="baseline"/>
              </w:rPr>
            </w:pPr>
            <w:r w:rsidDel="00000000" w:rsidR="00000000" w:rsidRPr="00000000">
              <w:rPr>
                <w:rFonts w:ascii="Garamond" w:cs="Garamond" w:eastAsia="Garamond" w:hAnsi="Garamond"/>
                <w:b w:val="0"/>
                <w:i w:val="0"/>
                <w:smallCaps w:val="0"/>
                <w:strike w:val="0"/>
                <w:color w:val="000000"/>
                <w:sz w:val="22"/>
                <w:szCs w:val="22"/>
                <w:u w:val="none"/>
                <w:shd w:fill="auto" w:val="clear"/>
                <w:vertAlign w:val="baseline"/>
                <w:rtl w:val="0"/>
              </w:rPr>
              <w:t xml:space="preserve">Anuncio de propuestas de evaluación seleccionadas</w:t>
            </w:r>
          </w:p>
        </w:tc>
      </w:tr>
      <w:tr>
        <w:trPr>
          <w:cantSplit w:val="0"/>
          <w:trHeight w:val="340" w:hRule="atLeast"/>
          <w:tblHeader w:val="0"/>
        </w:trPr>
        <w:tc>
          <w:tcPr/>
          <w:p w:rsidR="00000000" w:rsidDel="00000000" w:rsidP="00000000" w:rsidRDefault="00000000" w:rsidRPr="00000000" w14:paraId="0000007A">
            <w:pPr>
              <w:keepNext w:val="0"/>
              <w:keepLines w:val="0"/>
              <w:widowControl w:val="0"/>
              <w:pBdr>
                <w:top w:space="0" w:sz="0" w:val="nil"/>
                <w:left w:space="0" w:sz="0" w:val="nil"/>
                <w:bottom w:space="0" w:sz="0" w:val="nil"/>
                <w:right w:space="0" w:sz="0" w:val="nil"/>
                <w:between w:space="0" w:sz="0" w:val="nil"/>
              </w:pBdr>
              <w:shd w:fill="auto" w:val="clear"/>
              <w:spacing w:after="0" w:before="35" w:line="240" w:lineRule="auto"/>
              <w:ind w:left="57" w:right="0" w:firstLine="0"/>
              <w:jc w:val="left"/>
              <w:rPr>
                <w:rFonts w:ascii="Garamond" w:cs="Garamond" w:eastAsia="Garamond" w:hAnsi="Garamond"/>
                <w:b w:val="0"/>
                <w:i w:val="0"/>
                <w:smallCaps w:val="0"/>
                <w:strike w:val="0"/>
                <w:color w:val="000000"/>
                <w:sz w:val="22"/>
                <w:szCs w:val="22"/>
                <w:u w:val="none"/>
                <w:shd w:fill="auto" w:val="clear"/>
                <w:vertAlign w:val="baseline"/>
              </w:rPr>
            </w:pPr>
            <w:r w:rsidDel="00000000" w:rsidR="00000000" w:rsidRPr="00000000">
              <w:rPr>
                <w:rtl w:val="0"/>
              </w:rPr>
              <w:t xml:space="preserve">Semana del 20 al 24 diciembre de 2021</w:t>
            </w:r>
            <w:r w:rsidDel="00000000" w:rsidR="00000000" w:rsidRPr="00000000">
              <w:rPr>
                <w:rtl w:val="0"/>
              </w:rPr>
            </w:r>
          </w:p>
        </w:tc>
        <w:tc>
          <w:tcPr/>
          <w:p w:rsidR="00000000" w:rsidDel="00000000" w:rsidP="00000000" w:rsidRDefault="00000000" w:rsidRPr="00000000" w14:paraId="0000007B">
            <w:pPr>
              <w:keepNext w:val="0"/>
              <w:keepLines w:val="0"/>
              <w:widowControl w:val="0"/>
              <w:pBdr>
                <w:top w:space="0" w:sz="0" w:val="nil"/>
                <w:left w:space="0" w:sz="0" w:val="nil"/>
                <w:bottom w:space="0" w:sz="0" w:val="nil"/>
                <w:right w:space="0" w:sz="0" w:val="nil"/>
                <w:between w:space="0" w:sz="0" w:val="nil"/>
              </w:pBdr>
              <w:shd w:fill="auto" w:val="clear"/>
              <w:spacing w:after="0" w:before="35" w:line="240" w:lineRule="auto"/>
              <w:ind w:left="52" w:right="0" w:firstLine="0"/>
              <w:jc w:val="left"/>
              <w:rPr>
                <w:rFonts w:ascii="Garamond" w:cs="Garamond" w:eastAsia="Garamond" w:hAnsi="Garamond"/>
                <w:b w:val="0"/>
                <w:i w:val="0"/>
                <w:smallCaps w:val="0"/>
                <w:strike w:val="0"/>
                <w:color w:val="000000"/>
                <w:sz w:val="22"/>
                <w:szCs w:val="22"/>
                <w:u w:val="none"/>
                <w:shd w:fill="auto" w:val="clear"/>
                <w:vertAlign w:val="baseline"/>
              </w:rPr>
            </w:pPr>
            <w:r w:rsidDel="00000000" w:rsidR="00000000" w:rsidRPr="00000000">
              <w:rPr>
                <w:rFonts w:ascii="Garamond" w:cs="Garamond" w:eastAsia="Garamond" w:hAnsi="Garamond"/>
                <w:b w:val="0"/>
                <w:i w:val="0"/>
                <w:smallCaps w:val="0"/>
                <w:strike w:val="0"/>
                <w:color w:val="000000"/>
                <w:sz w:val="22"/>
                <w:szCs w:val="22"/>
                <w:u w:val="none"/>
                <w:shd w:fill="auto" w:val="clear"/>
                <w:vertAlign w:val="baseline"/>
                <w:rtl w:val="0"/>
              </w:rPr>
              <w:t xml:space="preserve">Primera reunión de coordinación tripartita.</w:t>
            </w:r>
          </w:p>
        </w:tc>
      </w:tr>
    </w:tbl>
    <w:p w:rsidR="00000000" w:rsidDel="00000000" w:rsidP="00000000" w:rsidRDefault="00000000" w:rsidRPr="00000000" w14:paraId="0000007C">
      <w:pPr>
        <w:keepNext w:val="0"/>
        <w:keepLines w:val="0"/>
        <w:widowControl w:val="0"/>
        <w:numPr>
          <w:ilvl w:val="0"/>
          <w:numId w:val="7"/>
        </w:numPr>
        <w:pBdr>
          <w:top w:space="0" w:sz="0" w:val="nil"/>
          <w:left w:space="0" w:sz="0" w:val="nil"/>
          <w:bottom w:space="0" w:sz="0" w:val="nil"/>
          <w:right w:space="0" w:sz="0" w:val="nil"/>
          <w:between w:space="0" w:sz="0" w:val="nil"/>
        </w:pBdr>
        <w:shd w:fill="auto" w:val="clear"/>
        <w:tabs>
          <w:tab w:val="left" w:pos="820"/>
        </w:tabs>
        <w:spacing w:after="0" w:before="400" w:line="240" w:lineRule="auto"/>
        <w:ind w:left="820" w:right="0" w:hanging="360"/>
        <w:jc w:val="left"/>
        <w:rPr>
          <w:rFonts w:ascii="Garamond" w:cs="Garamond" w:eastAsia="Garamond" w:hAnsi="Garamond"/>
          <w:b w:val="0"/>
          <w:i w:val="0"/>
          <w:smallCaps w:val="0"/>
          <w:strike w:val="0"/>
          <w:color w:val="000000"/>
          <w:sz w:val="28"/>
          <w:szCs w:val="28"/>
          <w:u w:val="none"/>
          <w:shd w:fill="auto" w:val="clear"/>
          <w:vertAlign w:val="baseline"/>
        </w:rPr>
      </w:pPr>
      <w:r w:rsidDel="00000000" w:rsidR="00000000" w:rsidRPr="00000000">
        <w:rPr>
          <w:rFonts w:ascii="Garamond" w:cs="Garamond" w:eastAsia="Garamond" w:hAnsi="Garamond"/>
          <w:b w:val="0"/>
          <w:i w:val="0"/>
          <w:smallCaps w:val="0"/>
          <w:strike w:val="0"/>
          <w:color w:val="000000"/>
          <w:sz w:val="28"/>
          <w:szCs w:val="28"/>
          <w:u w:val="none"/>
          <w:shd w:fill="auto" w:val="clear"/>
          <w:vertAlign w:val="baseline"/>
          <w:rtl w:val="0"/>
        </w:rPr>
        <w:t xml:space="preserve">Aspectos administrativos</w:t>
      </w:r>
    </w:p>
    <w:p w:rsidR="00000000" w:rsidDel="00000000" w:rsidP="00000000" w:rsidRDefault="00000000" w:rsidRPr="00000000" w14:paraId="0000007D">
      <w:pPr>
        <w:keepNext w:val="0"/>
        <w:keepLines w:val="0"/>
        <w:widowControl w:val="0"/>
        <w:numPr>
          <w:ilvl w:val="0"/>
          <w:numId w:val="8"/>
        </w:numPr>
        <w:pBdr>
          <w:top w:space="0" w:sz="0" w:val="nil"/>
          <w:left w:space="0" w:sz="0" w:val="nil"/>
          <w:bottom w:space="0" w:sz="0" w:val="nil"/>
          <w:right w:space="0" w:sz="0" w:val="nil"/>
          <w:between w:space="0" w:sz="0" w:val="nil"/>
        </w:pBdr>
        <w:shd w:fill="auto" w:val="clear"/>
        <w:tabs>
          <w:tab w:val="left" w:pos="820"/>
        </w:tabs>
        <w:spacing w:after="0" w:before="200" w:line="273" w:lineRule="auto"/>
        <w:ind w:left="850.3937007874017" w:right="144" w:hanging="360"/>
        <w:jc w:val="both"/>
        <w:rPr>
          <w:u w:val="none"/>
        </w:rPr>
      </w:pPr>
      <w:r w:rsidDel="00000000" w:rsidR="00000000" w:rsidRPr="00000000">
        <w:rPr>
          <w:rtl w:val="0"/>
        </w:rPr>
        <w:t xml:space="preserve">Durante la fase de coordinación</w:t>
      </w:r>
      <w:r w:rsidDel="00000000" w:rsidR="00000000" w:rsidRPr="00000000">
        <w:rPr>
          <w:rFonts w:ascii="Garamond" w:cs="Garamond" w:eastAsia="Garamond" w:hAnsi="Garamond"/>
          <w:b w:val="0"/>
          <w:i w:val="0"/>
          <w:smallCaps w:val="0"/>
          <w:strike w:val="0"/>
          <w:color w:val="000000"/>
          <w:sz w:val="22"/>
          <w:szCs w:val="22"/>
          <w:u w:val="none"/>
          <w:shd w:fill="auto" w:val="clear"/>
          <w:vertAlign w:val="baseline"/>
          <w:rtl w:val="0"/>
        </w:rPr>
        <w:t xml:space="preserve">, SUMMA establecerá y comunicará al equipo de evaluadores los requisitos administrativos, y modalidad y forma en que se entregarán los recursos económicos los cuales quedar</w:t>
      </w:r>
      <w:r w:rsidDel="00000000" w:rsidR="00000000" w:rsidRPr="00000000">
        <w:rPr>
          <w:rtl w:val="0"/>
        </w:rPr>
        <w:t xml:space="preserve">án expresados y formalizados mediante un acuerdo legal el cual se concretará </w:t>
      </w:r>
      <w:r w:rsidDel="00000000" w:rsidR="00000000" w:rsidRPr="00000000">
        <w:rPr>
          <w:rFonts w:ascii="Garamond" w:cs="Garamond" w:eastAsia="Garamond" w:hAnsi="Garamond"/>
          <w:b w:val="0"/>
          <w:i w:val="0"/>
          <w:smallCaps w:val="0"/>
          <w:strike w:val="0"/>
          <w:color w:val="000000"/>
          <w:sz w:val="22"/>
          <w:szCs w:val="22"/>
          <w:u w:val="none"/>
          <w:shd w:fill="auto" w:val="clear"/>
          <w:vertAlign w:val="baseline"/>
          <w:rtl w:val="0"/>
        </w:rPr>
        <w:t xml:space="preserve">solamente una vez que SUMMA haya aprobado el diseño t</w:t>
      </w:r>
      <w:r w:rsidDel="00000000" w:rsidR="00000000" w:rsidRPr="00000000">
        <w:rPr>
          <w:rtl w:val="0"/>
        </w:rPr>
        <w:t xml:space="preserve">écnico y presupuestario </w:t>
      </w:r>
      <w:r w:rsidDel="00000000" w:rsidR="00000000" w:rsidRPr="00000000">
        <w:rPr>
          <w:rFonts w:ascii="Garamond" w:cs="Garamond" w:eastAsia="Garamond" w:hAnsi="Garamond"/>
          <w:b w:val="0"/>
          <w:i w:val="0"/>
          <w:smallCaps w:val="0"/>
          <w:strike w:val="0"/>
          <w:color w:val="000000"/>
          <w:sz w:val="22"/>
          <w:szCs w:val="22"/>
          <w:u w:val="none"/>
          <w:shd w:fill="auto" w:val="clear"/>
          <w:vertAlign w:val="baseline"/>
          <w:rtl w:val="0"/>
        </w:rPr>
        <w:t xml:space="preserve">final de la evaluación. </w:t>
      </w:r>
      <w:r w:rsidDel="00000000" w:rsidR="00000000" w:rsidRPr="00000000">
        <w:rPr>
          <w:rtl w:val="0"/>
        </w:rPr>
      </w:r>
    </w:p>
    <w:p w:rsidR="00000000" w:rsidDel="00000000" w:rsidP="00000000" w:rsidRDefault="00000000" w:rsidRPr="00000000" w14:paraId="0000007E">
      <w:pPr>
        <w:keepNext w:val="0"/>
        <w:keepLines w:val="0"/>
        <w:widowControl w:val="0"/>
        <w:numPr>
          <w:ilvl w:val="0"/>
          <w:numId w:val="8"/>
        </w:numPr>
        <w:pBdr>
          <w:top w:space="0" w:sz="0" w:val="nil"/>
          <w:left w:space="0" w:sz="0" w:val="nil"/>
          <w:bottom w:space="0" w:sz="0" w:val="nil"/>
          <w:right w:space="0" w:sz="0" w:val="nil"/>
          <w:between w:space="0" w:sz="0" w:val="nil"/>
        </w:pBdr>
        <w:shd w:fill="auto" w:val="clear"/>
        <w:tabs>
          <w:tab w:val="left" w:pos="820"/>
        </w:tabs>
        <w:spacing w:after="0" w:before="200" w:line="273" w:lineRule="auto"/>
        <w:ind w:left="850.3937007874017" w:right="144" w:hanging="360"/>
        <w:jc w:val="both"/>
        <w:rPr>
          <w:u w:val="none"/>
        </w:rPr>
      </w:pPr>
      <w:r w:rsidDel="00000000" w:rsidR="00000000" w:rsidRPr="00000000">
        <w:rPr>
          <w:rtl w:val="0"/>
        </w:rPr>
        <w:t xml:space="preserve">Se adjuntará a este acuerdo los Términos de Referencia que regirán la ejecución técnica de la evaluación donde se especificarán las condiciones, requisitos, reportes, actividades, tiempos y productos asociados a la entrega de dichos recursos. Aspectos que serán definidos de común acuerdo por las partes. </w:t>
      </w:r>
      <w:r w:rsidDel="00000000" w:rsidR="00000000" w:rsidRPr="00000000">
        <w:rPr>
          <w:rtl w:val="0"/>
        </w:rPr>
      </w:r>
    </w:p>
    <w:p w:rsidR="00000000" w:rsidDel="00000000" w:rsidP="00000000" w:rsidRDefault="00000000" w:rsidRPr="00000000" w14:paraId="0000007F">
      <w:pPr>
        <w:keepNext w:val="0"/>
        <w:keepLines w:val="0"/>
        <w:widowControl w:val="0"/>
        <w:numPr>
          <w:ilvl w:val="0"/>
          <w:numId w:val="8"/>
        </w:numPr>
        <w:pBdr>
          <w:top w:space="0" w:sz="0" w:val="nil"/>
          <w:left w:space="0" w:sz="0" w:val="nil"/>
          <w:bottom w:space="0" w:sz="0" w:val="nil"/>
          <w:right w:space="0" w:sz="0" w:val="nil"/>
          <w:between w:space="0" w:sz="0" w:val="nil"/>
        </w:pBdr>
        <w:shd w:fill="auto" w:val="clear"/>
        <w:tabs>
          <w:tab w:val="left" w:pos="820"/>
        </w:tabs>
        <w:spacing w:after="0" w:before="200" w:line="273" w:lineRule="auto"/>
        <w:ind w:left="850.3937007874017" w:right="144" w:hanging="360"/>
        <w:jc w:val="both"/>
        <w:rPr>
          <w:u w:val="none"/>
        </w:rPr>
      </w:pPr>
      <w:r w:rsidDel="00000000" w:rsidR="00000000" w:rsidRPr="00000000">
        <w:rPr>
          <w:rFonts w:ascii="Garamond" w:cs="Garamond" w:eastAsia="Garamond" w:hAnsi="Garamond"/>
          <w:b w:val="0"/>
          <w:i w:val="0"/>
          <w:smallCaps w:val="0"/>
          <w:strike w:val="0"/>
          <w:color w:val="000000"/>
          <w:sz w:val="22"/>
          <w:szCs w:val="22"/>
          <w:u w:val="none"/>
          <w:shd w:fill="auto" w:val="clear"/>
          <w:vertAlign w:val="baseline"/>
          <w:rtl w:val="0"/>
        </w:rPr>
        <w:t xml:space="preserve">Los gastos incurridos por el equipo evaluador durante la fase de coordinaci</w:t>
      </w:r>
      <w:r w:rsidDel="00000000" w:rsidR="00000000" w:rsidRPr="00000000">
        <w:rPr>
          <w:rtl w:val="0"/>
        </w:rPr>
        <w:t xml:space="preserve">ón podrán ser incorporados al presupuesto final, no obstante, el monto total no deberá superar el 10% de los costos totales de la evaluación.</w:t>
      </w:r>
      <w:r w:rsidDel="00000000" w:rsidR="00000000" w:rsidRPr="00000000">
        <w:rPr>
          <w:rtl w:val="0"/>
        </w:rPr>
      </w:r>
    </w:p>
    <w:p w:rsidR="00000000" w:rsidDel="00000000" w:rsidP="00000000" w:rsidRDefault="00000000" w:rsidRPr="00000000" w14:paraId="00000080">
      <w:pPr>
        <w:keepNext w:val="0"/>
        <w:keepLines w:val="0"/>
        <w:widowControl w:val="0"/>
        <w:numPr>
          <w:ilvl w:val="0"/>
          <w:numId w:val="8"/>
        </w:numPr>
        <w:pBdr>
          <w:top w:space="0" w:sz="0" w:val="nil"/>
          <w:left w:space="0" w:sz="0" w:val="nil"/>
          <w:bottom w:space="0" w:sz="0" w:val="nil"/>
          <w:right w:space="0" w:sz="0" w:val="nil"/>
          <w:between w:space="0" w:sz="0" w:val="nil"/>
        </w:pBdr>
        <w:shd w:fill="auto" w:val="clear"/>
        <w:tabs>
          <w:tab w:val="left" w:pos="820"/>
        </w:tabs>
        <w:spacing w:after="0" w:before="200" w:line="273" w:lineRule="auto"/>
        <w:ind w:left="850.3937007874017" w:right="151" w:hanging="360"/>
        <w:jc w:val="both"/>
        <w:rPr>
          <w:rFonts w:ascii="Garamond" w:cs="Garamond" w:eastAsia="Garamond" w:hAnsi="Garamond"/>
          <w:b w:val="0"/>
          <w:i w:val="0"/>
          <w:smallCaps w:val="0"/>
          <w:strike w:val="0"/>
          <w:color w:val="000000"/>
          <w:sz w:val="22"/>
          <w:szCs w:val="22"/>
          <w:u w:val="none"/>
          <w:shd w:fill="auto" w:val="clear"/>
          <w:vertAlign w:val="baseline"/>
        </w:rPr>
      </w:pPr>
      <w:r w:rsidDel="00000000" w:rsidR="00000000" w:rsidRPr="00000000">
        <w:rPr>
          <w:rFonts w:ascii="Garamond" w:cs="Garamond" w:eastAsia="Garamond" w:hAnsi="Garamond"/>
          <w:b w:val="0"/>
          <w:i w:val="0"/>
          <w:smallCaps w:val="0"/>
          <w:strike w:val="0"/>
          <w:color w:val="000000"/>
          <w:sz w:val="22"/>
          <w:szCs w:val="22"/>
          <w:u w:val="none"/>
          <w:shd w:fill="auto" w:val="clear"/>
          <w:vertAlign w:val="baseline"/>
          <w:rtl w:val="0"/>
        </w:rPr>
        <w:t xml:space="preserve">Las propuestas no podrán tener costos indirectos (o de overhead) superiores al 15% del monto total de la evaluación.</w:t>
      </w:r>
    </w:p>
    <w:p w:rsidR="00000000" w:rsidDel="00000000" w:rsidP="00000000" w:rsidRDefault="00000000" w:rsidRPr="00000000" w14:paraId="00000081">
      <w:pPr>
        <w:keepNext w:val="0"/>
        <w:keepLines w:val="0"/>
        <w:widowControl w:val="0"/>
        <w:numPr>
          <w:ilvl w:val="0"/>
          <w:numId w:val="8"/>
        </w:numPr>
        <w:pBdr>
          <w:top w:space="0" w:sz="0" w:val="nil"/>
          <w:left w:space="0" w:sz="0" w:val="nil"/>
          <w:bottom w:space="0" w:sz="0" w:val="nil"/>
          <w:right w:space="0" w:sz="0" w:val="nil"/>
          <w:between w:space="0" w:sz="0" w:val="nil"/>
        </w:pBdr>
        <w:shd w:fill="auto" w:val="clear"/>
        <w:tabs>
          <w:tab w:val="left" w:pos="820"/>
        </w:tabs>
        <w:spacing w:after="0" w:before="200" w:line="273" w:lineRule="auto"/>
        <w:ind w:left="850.3937007874017" w:right="147" w:hanging="360"/>
        <w:jc w:val="both"/>
        <w:rPr>
          <w:rFonts w:ascii="Garamond" w:cs="Garamond" w:eastAsia="Garamond" w:hAnsi="Garamond"/>
          <w:b w:val="0"/>
          <w:i w:val="0"/>
          <w:smallCaps w:val="0"/>
          <w:strike w:val="0"/>
          <w:color w:val="000000"/>
          <w:sz w:val="22"/>
          <w:szCs w:val="22"/>
          <w:u w:val="none"/>
          <w:shd w:fill="auto" w:val="clear"/>
          <w:vertAlign w:val="baseline"/>
        </w:rPr>
      </w:pPr>
      <w:r w:rsidDel="00000000" w:rsidR="00000000" w:rsidRPr="00000000">
        <w:rPr>
          <w:rFonts w:ascii="Garamond" w:cs="Garamond" w:eastAsia="Garamond" w:hAnsi="Garamond"/>
          <w:b w:val="0"/>
          <w:i w:val="0"/>
          <w:smallCaps w:val="0"/>
          <w:strike w:val="0"/>
          <w:color w:val="000000"/>
          <w:sz w:val="22"/>
          <w:szCs w:val="22"/>
          <w:u w:val="none"/>
          <w:shd w:fill="auto" w:val="clear"/>
          <w:vertAlign w:val="baseline"/>
          <w:rtl w:val="0"/>
        </w:rPr>
        <w:t xml:space="preserve">SUMMA en cualquier momento podrá cancelar el desarrollo de la evaluación y exigir la restitución parcial o total de los recursos entregados al equipo evaluador, en caso de verificarse el uso inadecuado de los fondos para otros fines distintos a los establecidos en la propuesta aprobada.</w:t>
      </w:r>
    </w:p>
    <w:p w:rsidR="00000000" w:rsidDel="00000000" w:rsidP="00000000" w:rsidRDefault="00000000" w:rsidRPr="00000000" w14:paraId="00000082">
      <w:pPr>
        <w:keepNext w:val="0"/>
        <w:keepLines w:val="0"/>
        <w:widowControl w:val="0"/>
        <w:pBdr>
          <w:top w:space="0" w:sz="0" w:val="nil"/>
          <w:left w:space="0" w:sz="0" w:val="nil"/>
          <w:bottom w:space="0" w:sz="0" w:val="nil"/>
          <w:right w:space="0" w:sz="0" w:val="nil"/>
          <w:between w:space="0" w:sz="0" w:val="nil"/>
        </w:pBdr>
        <w:shd w:fill="auto" w:val="clear"/>
        <w:spacing w:after="0" w:before="8" w:line="240" w:lineRule="auto"/>
        <w:ind w:left="850.3937007874017" w:right="0" w:hanging="360"/>
        <w:jc w:val="left"/>
        <w:rPr>
          <w:rFonts w:ascii="Garamond" w:cs="Garamond" w:eastAsia="Garamond" w:hAnsi="Garamond"/>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83">
      <w:pPr>
        <w:pStyle w:val="Heading1"/>
        <w:numPr>
          <w:ilvl w:val="0"/>
          <w:numId w:val="7"/>
        </w:numPr>
        <w:tabs>
          <w:tab w:val="left" w:pos="890"/>
        </w:tabs>
        <w:spacing w:after="0" w:before="0" w:line="240" w:lineRule="auto"/>
        <w:ind w:left="890" w:right="0" w:hanging="430"/>
        <w:jc w:val="left"/>
        <w:rPr/>
      </w:pPr>
      <w:r w:rsidDel="00000000" w:rsidR="00000000" w:rsidRPr="00000000">
        <w:rPr>
          <w:rtl w:val="0"/>
        </w:rPr>
        <w:t xml:space="preserve">Anexos</w:t>
      </w:r>
    </w:p>
    <w:p w:rsidR="00000000" w:rsidDel="00000000" w:rsidP="00000000" w:rsidRDefault="00000000" w:rsidRPr="00000000" w14:paraId="00000084">
      <w:pPr>
        <w:keepNext w:val="0"/>
        <w:keepLines w:val="0"/>
        <w:widowControl w:val="0"/>
        <w:numPr>
          <w:ilvl w:val="0"/>
          <w:numId w:val="5"/>
        </w:numPr>
        <w:pBdr>
          <w:top w:space="0" w:sz="0" w:val="nil"/>
          <w:left w:space="0" w:sz="0" w:val="nil"/>
          <w:bottom w:space="0" w:sz="0" w:val="nil"/>
          <w:right w:space="0" w:sz="0" w:val="nil"/>
          <w:between w:space="0" w:sz="0" w:val="nil"/>
        </w:pBdr>
        <w:shd w:fill="auto" w:val="clear"/>
        <w:tabs>
          <w:tab w:val="left" w:pos="819"/>
          <w:tab w:val="left" w:pos="820"/>
        </w:tabs>
        <w:spacing w:after="0" w:before="159" w:line="240" w:lineRule="auto"/>
        <w:ind w:left="820" w:right="0" w:hanging="360"/>
        <w:jc w:val="left"/>
        <w:rPr>
          <w:rFonts w:ascii="Garamond" w:cs="Garamond" w:eastAsia="Garamond" w:hAnsi="Garamond"/>
          <w:b w:val="0"/>
          <w:i w:val="0"/>
          <w:smallCaps w:val="0"/>
          <w:strike w:val="0"/>
          <w:color w:val="000000"/>
          <w:sz w:val="22"/>
          <w:szCs w:val="22"/>
          <w:u w:val="none"/>
          <w:shd w:fill="auto" w:val="clear"/>
          <w:vertAlign w:val="baseline"/>
        </w:rPr>
      </w:pPr>
      <w:r w:rsidDel="00000000" w:rsidR="00000000" w:rsidRPr="00000000">
        <w:rPr>
          <w:rFonts w:ascii="Garamond" w:cs="Garamond" w:eastAsia="Garamond" w:hAnsi="Garamond"/>
          <w:b w:val="0"/>
          <w:i w:val="0"/>
          <w:smallCaps w:val="0"/>
          <w:strike w:val="0"/>
          <w:color w:val="000000"/>
          <w:sz w:val="22"/>
          <w:szCs w:val="22"/>
          <w:u w:val="none"/>
          <w:shd w:fill="auto" w:val="clear"/>
          <w:vertAlign w:val="baseline"/>
          <w:rtl w:val="0"/>
        </w:rPr>
        <w:t xml:space="preserve">Anexo I. </w:t>
      </w:r>
      <w:r w:rsidDel="00000000" w:rsidR="00000000" w:rsidRPr="00000000">
        <w:rPr>
          <w:rtl w:val="0"/>
        </w:rPr>
        <w:t xml:space="preserve">Instrucciones</w:t>
      </w:r>
      <w:r w:rsidDel="00000000" w:rsidR="00000000" w:rsidRPr="00000000">
        <w:rPr>
          <w:rFonts w:ascii="Garamond" w:cs="Garamond" w:eastAsia="Garamond" w:hAnsi="Garamond"/>
          <w:b w:val="0"/>
          <w:i w:val="0"/>
          <w:smallCaps w:val="0"/>
          <w:strike w:val="0"/>
          <w:color w:val="000000"/>
          <w:sz w:val="22"/>
          <w:szCs w:val="22"/>
          <w:u w:val="none"/>
          <w:shd w:fill="auto" w:val="clear"/>
          <w:vertAlign w:val="baseline"/>
          <w:rtl w:val="0"/>
        </w:rPr>
        <w:t xml:space="preserve"> de Postulación</w:t>
      </w:r>
    </w:p>
    <w:p w:rsidR="00000000" w:rsidDel="00000000" w:rsidP="00000000" w:rsidRDefault="00000000" w:rsidRPr="00000000" w14:paraId="00000085">
      <w:pPr>
        <w:keepNext w:val="0"/>
        <w:keepLines w:val="0"/>
        <w:widowControl w:val="0"/>
        <w:numPr>
          <w:ilvl w:val="0"/>
          <w:numId w:val="5"/>
        </w:numPr>
        <w:pBdr>
          <w:top w:space="0" w:sz="0" w:val="nil"/>
          <w:left w:space="0" w:sz="0" w:val="nil"/>
          <w:bottom w:space="0" w:sz="0" w:val="nil"/>
          <w:right w:space="0" w:sz="0" w:val="nil"/>
          <w:between w:space="0" w:sz="0" w:val="nil"/>
        </w:pBdr>
        <w:shd w:fill="auto" w:val="clear"/>
        <w:tabs>
          <w:tab w:val="left" w:pos="819"/>
          <w:tab w:val="left" w:pos="820"/>
        </w:tabs>
        <w:spacing w:after="0" w:before="34" w:line="240" w:lineRule="auto"/>
        <w:ind w:left="820" w:right="0" w:hanging="360"/>
        <w:jc w:val="left"/>
        <w:rPr>
          <w:rFonts w:ascii="Garamond" w:cs="Garamond" w:eastAsia="Garamond" w:hAnsi="Garamond"/>
          <w:b w:val="0"/>
          <w:i w:val="0"/>
          <w:smallCaps w:val="0"/>
          <w:strike w:val="0"/>
          <w:color w:val="000000"/>
          <w:sz w:val="22"/>
          <w:szCs w:val="22"/>
          <w:u w:val="none"/>
          <w:shd w:fill="auto" w:val="clear"/>
          <w:vertAlign w:val="baseline"/>
        </w:rPr>
      </w:pPr>
      <w:r w:rsidDel="00000000" w:rsidR="00000000" w:rsidRPr="00000000">
        <w:rPr>
          <w:rFonts w:ascii="Garamond" w:cs="Garamond" w:eastAsia="Garamond" w:hAnsi="Garamond"/>
          <w:b w:val="0"/>
          <w:i w:val="0"/>
          <w:smallCaps w:val="0"/>
          <w:strike w:val="0"/>
          <w:color w:val="000000"/>
          <w:sz w:val="22"/>
          <w:szCs w:val="22"/>
          <w:u w:val="none"/>
          <w:shd w:fill="auto" w:val="clear"/>
          <w:vertAlign w:val="baseline"/>
          <w:rtl w:val="0"/>
        </w:rPr>
        <w:t xml:space="preserve">Anexo II. Planilla de Presupuesto</w:t>
      </w:r>
    </w:p>
    <w:p w:rsidR="00000000" w:rsidDel="00000000" w:rsidP="00000000" w:rsidRDefault="00000000" w:rsidRPr="00000000" w14:paraId="00000086">
      <w:pPr>
        <w:keepNext w:val="0"/>
        <w:keepLines w:val="0"/>
        <w:widowControl w:val="0"/>
        <w:numPr>
          <w:ilvl w:val="0"/>
          <w:numId w:val="5"/>
        </w:numPr>
        <w:pBdr>
          <w:top w:space="0" w:sz="0" w:val="nil"/>
          <w:left w:space="0" w:sz="0" w:val="nil"/>
          <w:bottom w:space="0" w:sz="0" w:val="nil"/>
          <w:right w:space="0" w:sz="0" w:val="nil"/>
          <w:between w:space="0" w:sz="0" w:val="nil"/>
        </w:pBdr>
        <w:shd w:fill="auto" w:val="clear"/>
        <w:tabs>
          <w:tab w:val="left" w:pos="819"/>
          <w:tab w:val="left" w:pos="820"/>
        </w:tabs>
        <w:spacing w:after="0" w:before="34" w:line="240" w:lineRule="auto"/>
        <w:ind w:left="820" w:right="0" w:hanging="360"/>
        <w:jc w:val="left"/>
        <w:rPr>
          <w:rFonts w:ascii="Garamond" w:cs="Garamond" w:eastAsia="Garamond" w:hAnsi="Garamond"/>
          <w:b w:val="0"/>
          <w:i w:val="0"/>
          <w:smallCaps w:val="0"/>
          <w:strike w:val="0"/>
          <w:color w:val="000000"/>
          <w:sz w:val="22"/>
          <w:szCs w:val="22"/>
          <w:u w:val="none"/>
          <w:shd w:fill="auto" w:val="clear"/>
          <w:vertAlign w:val="baseline"/>
        </w:rPr>
      </w:pPr>
      <w:r w:rsidDel="00000000" w:rsidR="00000000" w:rsidRPr="00000000">
        <w:rPr>
          <w:rFonts w:ascii="Garamond" w:cs="Garamond" w:eastAsia="Garamond" w:hAnsi="Garamond"/>
          <w:b w:val="0"/>
          <w:i w:val="0"/>
          <w:smallCaps w:val="0"/>
          <w:strike w:val="0"/>
          <w:color w:val="000000"/>
          <w:sz w:val="22"/>
          <w:szCs w:val="22"/>
          <w:u w:val="none"/>
          <w:shd w:fill="auto" w:val="clear"/>
          <w:vertAlign w:val="baseline"/>
          <w:rtl w:val="0"/>
        </w:rPr>
        <w:t xml:space="preserve">Anexo III. Fichas técnicas de intervenciones educativas a evaluar</w:t>
      </w:r>
    </w:p>
    <w:sectPr>
      <w:type w:val="nextPage"/>
      <w:pgSz w:h="16840" w:w="11900" w:orient="portrait"/>
      <w:pgMar w:bottom="1120" w:top="1060" w:left="1340" w:right="1280" w:header="0" w:footer="928"/>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Times New Roman"/>
  <w:font w:name="Calibri"/>
  <w:font w:name="Garamond">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87">
    <w:pPr>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88">
    <w:pPr>
      <w:keepNext w:val="0"/>
      <w:keepLines w:val="0"/>
      <w:widowControl w:val="0"/>
      <w:pBdr>
        <w:top w:space="0" w:sz="0" w:val="nil"/>
        <w:left w:space="0" w:sz="0" w:val="nil"/>
        <w:bottom w:space="0" w:sz="0" w:val="nil"/>
        <w:right w:space="0" w:sz="0" w:val="nil"/>
        <w:between w:space="0" w:sz="0" w:val="nil"/>
      </w:pBdr>
      <w:shd w:fill="auto" w:val="clear"/>
      <w:spacing w:after="0" w:before="0" w:line="14.399999999999999" w:lineRule="auto"/>
      <w:ind w:left="0" w:right="0" w:firstLine="0"/>
      <w:jc w:val="right"/>
      <w:rPr>
        <w:rFonts w:ascii="Garamond" w:cs="Garamond" w:eastAsia="Garamond" w:hAnsi="Garamond"/>
        <w:b w:val="0"/>
        <w:i w:val="0"/>
        <w:smallCaps w:val="0"/>
        <w:strike w:val="0"/>
        <w:color w:val="000000"/>
        <w:sz w:val="20"/>
        <w:szCs w:val="20"/>
        <w:u w:val="none"/>
        <w:shd w:fill="auto" w:val="clear"/>
        <w:vertAlign w:val="baseline"/>
      </w:rPr>
    </w:pPr>
    <w:r w:rsidDel="00000000" w:rsidR="00000000" w:rsidRPr="00000000">
      <w:rPr>
        <w:sz w:val="20"/>
        <w:szCs w:val="20"/>
      </w:rPr>
      <w:fldChar w:fldCharType="begin"/>
      <w:instrText xml:space="preserve">PAGE</w:instrText>
      <w:fldChar w:fldCharType="separate"/>
      <w:fldChar w:fldCharType="end"/>
    </w: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820" w:hanging="360"/>
      </w:pPr>
      <w:rPr>
        <w:rFonts w:ascii="Garamond" w:cs="Garamond" w:eastAsia="Garamond" w:hAnsi="Garamond"/>
        <w:sz w:val="22"/>
        <w:szCs w:val="22"/>
      </w:rPr>
    </w:lvl>
    <w:lvl w:ilvl="1">
      <w:start w:val="0"/>
      <w:numFmt w:val="bullet"/>
      <w:lvlText w:val="•"/>
      <w:lvlJc w:val="left"/>
      <w:pPr>
        <w:ind w:left="1666" w:hanging="360"/>
      </w:pPr>
      <w:rPr/>
    </w:lvl>
    <w:lvl w:ilvl="2">
      <w:start w:val="0"/>
      <w:numFmt w:val="bullet"/>
      <w:lvlText w:val="•"/>
      <w:lvlJc w:val="left"/>
      <w:pPr>
        <w:ind w:left="2512" w:hanging="360"/>
      </w:pPr>
      <w:rPr/>
    </w:lvl>
    <w:lvl w:ilvl="3">
      <w:start w:val="0"/>
      <w:numFmt w:val="bullet"/>
      <w:lvlText w:val="•"/>
      <w:lvlJc w:val="left"/>
      <w:pPr>
        <w:ind w:left="3358" w:hanging="360"/>
      </w:pPr>
      <w:rPr/>
    </w:lvl>
    <w:lvl w:ilvl="4">
      <w:start w:val="0"/>
      <w:numFmt w:val="bullet"/>
      <w:lvlText w:val="•"/>
      <w:lvlJc w:val="left"/>
      <w:pPr>
        <w:ind w:left="4204" w:hanging="360"/>
      </w:pPr>
      <w:rPr/>
    </w:lvl>
    <w:lvl w:ilvl="5">
      <w:start w:val="0"/>
      <w:numFmt w:val="bullet"/>
      <w:lvlText w:val="•"/>
      <w:lvlJc w:val="left"/>
      <w:pPr>
        <w:ind w:left="5050" w:hanging="360"/>
      </w:pPr>
      <w:rPr/>
    </w:lvl>
    <w:lvl w:ilvl="6">
      <w:start w:val="0"/>
      <w:numFmt w:val="bullet"/>
      <w:lvlText w:val="•"/>
      <w:lvlJc w:val="left"/>
      <w:pPr>
        <w:ind w:left="5896" w:hanging="360"/>
      </w:pPr>
      <w:rPr/>
    </w:lvl>
    <w:lvl w:ilvl="7">
      <w:start w:val="0"/>
      <w:numFmt w:val="bullet"/>
      <w:lvlText w:val="•"/>
      <w:lvlJc w:val="left"/>
      <w:pPr>
        <w:ind w:left="6742" w:hanging="360"/>
      </w:pPr>
      <w:rPr/>
    </w:lvl>
    <w:lvl w:ilvl="8">
      <w:start w:val="0"/>
      <w:numFmt w:val="bullet"/>
      <w:lvlText w:val="•"/>
      <w:lvlJc w:val="left"/>
      <w:pPr>
        <w:ind w:left="7588" w:hanging="360"/>
      </w:pPr>
      <w:rPr/>
    </w:lvl>
  </w:abstractNum>
  <w:abstractNum w:abstractNumId="2">
    <w:lvl w:ilvl="0">
      <w:start w:val="1"/>
      <w:numFmt w:val="decimal"/>
      <w:lvlText w:val="%1."/>
      <w:lvlJc w:val="left"/>
      <w:pPr>
        <w:ind w:left="820" w:hanging="360"/>
      </w:pPr>
      <w:rPr>
        <w:rFonts w:ascii="Garamond" w:cs="Garamond" w:eastAsia="Garamond" w:hAnsi="Garamond"/>
        <w:sz w:val="26"/>
        <w:szCs w:val="26"/>
      </w:rPr>
    </w:lvl>
    <w:lvl w:ilvl="1">
      <w:start w:val="0"/>
      <w:numFmt w:val="bullet"/>
      <w:lvlText w:val="•"/>
      <w:lvlJc w:val="left"/>
      <w:pPr>
        <w:ind w:left="1666" w:hanging="360"/>
      </w:pPr>
      <w:rPr/>
    </w:lvl>
    <w:lvl w:ilvl="2">
      <w:start w:val="0"/>
      <w:numFmt w:val="bullet"/>
      <w:lvlText w:val="•"/>
      <w:lvlJc w:val="left"/>
      <w:pPr>
        <w:ind w:left="2512" w:hanging="360"/>
      </w:pPr>
      <w:rPr/>
    </w:lvl>
    <w:lvl w:ilvl="3">
      <w:start w:val="0"/>
      <w:numFmt w:val="bullet"/>
      <w:lvlText w:val="•"/>
      <w:lvlJc w:val="left"/>
      <w:pPr>
        <w:ind w:left="3358" w:hanging="360"/>
      </w:pPr>
      <w:rPr/>
    </w:lvl>
    <w:lvl w:ilvl="4">
      <w:start w:val="0"/>
      <w:numFmt w:val="bullet"/>
      <w:lvlText w:val="•"/>
      <w:lvlJc w:val="left"/>
      <w:pPr>
        <w:ind w:left="4204" w:hanging="360"/>
      </w:pPr>
      <w:rPr/>
    </w:lvl>
    <w:lvl w:ilvl="5">
      <w:start w:val="0"/>
      <w:numFmt w:val="bullet"/>
      <w:lvlText w:val="•"/>
      <w:lvlJc w:val="left"/>
      <w:pPr>
        <w:ind w:left="5050" w:hanging="360"/>
      </w:pPr>
      <w:rPr/>
    </w:lvl>
    <w:lvl w:ilvl="6">
      <w:start w:val="0"/>
      <w:numFmt w:val="bullet"/>
      <w:lvlText w:val="•"/>
      <w:lvlJc w:val="left"/>
      <w:pPr>
        <w:ind w:left="5896" w:hanging="360"/>
      </w:pPr>
      <w:rPr/>
    </w:lvl>
    <w:lvl w:ilvl="7">
      <w:start w:val="0"/>
      <w:numFmt w:val="bullet"/>
      <w:lvlText w:val="•"/>
      <w:lvlJc w:val="left"/>
      <w:pPr>
        <w:ind w:left="6742" w:hanging="360"/>
      </w:pPr>
      <w:rPr/>
    </w:lvl>
    <w:lvl w:ilvl="8">
      <w:start w:val="0"/>
      <w:numFmt w:val="bullet"/>
      <w:lvlText w:val="•"/>
      <w:lvlJc w:val="left"/>
      <w:pPr>
        <w:ind w:left="7588" w:hanging="360"/>
      </w:pPr>
      <w:rPr/>
    </w:lvl>
  </w:abstractNum>
  <w:abstractNum w:abstractNumId="3">
    <w:lvl w:ilvl="0">
      <w:start w:val="1"/>
      <w:numFmt w:val="decimal"/>
      <w:lvlText w:val="%1."/>
      <w:lvlJc w:val="left"/>
      <w:pPr>
        <w:ind w:left="668" w:hanging="284"/>
      </w:pPr>
      <w:rPr>
        <w:rFonts w:ascii="Garamond" w:cs="Garamond" w:eastAsia="Garamond" w:hAnsi="Garamond"/>
        <w:sz w:val="22"/>
        <w:szCs w:val="22"/>
      </w:rPr>
    </w:lvl>
    <w:lvl w:ilvl="1">
      <w:start w:val="0"/>
      <w:numFmt w:val="bullet"/>
      <w:lvlText w:val="•"/>
      <w:lvlJc w:val="left"/>
      <w:pPr>
        <w:ind w:left="1522" w:hanging="284.0000000000002"/>
      </w:pPr>
      <w:rPr/>
    </w:lvl>
    <w:lvl w:ilvl="2">
      <w:start w:val="0"/>
      <w:numFmt w:val="bullet"/>
      <w:lvlText w:val="•"/>
      <w:lvlJc w:val="left"/>
      <w:pPr>
        <w:ind w:left="2384" w:hanging="284"/>
      </w:pPr>
      <w:rPr/>
    </w:lvl>
    <w:lvl w:ilvl="3">
      <w:start w:val="0"/>
      <w:numFmt w:val="bullet"/>
      <w:lvlText w:val="•"/>
      <w:lvlJc w:val="left"/>
      <w:pPr>
        <w:ind w:left="3246" w:hanging="283.99999999999955"/>
      </w:pPr>
      <w:rPr/>
    </w:lvl>
    <w:lvl w:ilvl="4">
      <w:start w:val="0"/>
      <w:numFmt w:val="bullet"/>
      <w:lvlText w:val="•"/>
      <w:lvlJc w:val="left"/>
      <w:pPr>
        <w:ind w:left="4108" w:hanging="283.99999999999955"/>
      </w:pPr>
      <w:rPr/>
    </w:lvl>
    <w:lvl w:ilvl="5">
      <w:start w:val="0"/>
      <w:numFmt w:val="bullet"/>
      <w:lvlText w:val="•"/>
      <w:lvlJc w:val="left"/>
      <w:pPr>
        <w:ind w:left="4970" w:hanging="284"/>
      </w:pPr>
      <w:rPr/>
    </w:lvl>
    <w:lvl w:ilvl="6">
      <w:start w:val="0"/>
      <w:numFmt w:val="bullet"/>
      <w:lvlText w:val="•"/>
      <w:lvlJc w:val="left"/>
      <w:pPr>
        <w:ind w:left="5832" w:hanging="283.9999999999982"/>
      </w:pPr>
      <w:rPr/>
    </w:lvl>
    <w:lvl w:ilvl="7">
      <w:start w:val="0"/>
      <w:numFmt w:val="bullet"/>
      <w:lvlText w:val="•"/>
      <w:lvlJc w:val="left"/>
      <w:pPr>
        <w:ind w:left="6694" w:hanging="284"/>
      </w:pPr>
      <w:rPr/>
    </w:lvl>
    <w:lvl w:ilvl="8">
      <w:start w:val="0"/>
      <w:numFmt w:val="bullet"/>
      <w:lvlText w:val="•"/>
      <w:lvlJc w:val="left"/>
      <w:pPr>
        <w:ind w:left="7556" w:hanging="284"/>
      </w:pPr>
      <w:rPr/>
    </w:lvl>
  </w:abstractNum>
  <w:abstractNum w:abstractNumId="4">
    <w:lvl w:ilvl="0">
      <w:start w:val="4"/>
      <w:numFmt w:val="decimal"/>
      <w:lvlText w:val="%1."/>
      <w:lvlJc w:val="left"/>
      <w:pPr>
        <w:ind w:left="820" w:hanging="360"/>
      </w:pPr>
      <w:rPr>
        <w:rFonts w:ascii="Garamond" w:cs="Garamond" w:eastAsia="Garamond" w:hAnsi="Garamond"/>
        <w:sz w:val="28"/>
        <w:szCs w:val="28"/>
      </w:rPr>
    </w:lvl>
    <w:lvl w:ilvl="1">
      <w:start w:val="1"/>
      <w:numFmt w:val="lowerLetter"/>
      <w:lvlText w:val="%2."/>
      <w:lvlJc w:val="left"/>
      <w:pPr>
        <w:ind w:left="1660" w:hanging="284"/>
      </w:pPr>
      <w:rPr/>
    </w:lvl>
    <w:lvl w:ilvl="2">
      <w:start w:val="0"/>
      <w:numFmt w:val="bullet"/>
      <w:lvlText w:val="•"/>
      <w:lvlJc w:val="left"/>
      <w:pPr>
        <w:ind w:left="2506" w:hanging="284"/>
      </w:pPr>
      <w:rPr/>
    </w:lvl>
    <w:lvl w:ilvl="3">
      <w:start w:val="0"/>
      <w:numFmt w:val="bullet"/>
      <w:lvlText w:val="•"/>
      <w:lvlJc w:val="left"/>
      <w:pPr>
        <w:ind w:left="3353" w:hanging="283.99999999999955"/>
      </w:pPr>
      <w:rPr/>
    </w:lvl>
    <w:lvl w:ilvl="4">
      <w:start w:val="0"/>
      <w:numFmt w:val="bullet"/>
      <w:lvlText w:val="•"/>
      <w:lvlJc w:val="left"/>
      <w:pPr>
        <w:ind w:left="4200" w:hanging="284"/>
      </w:pPr>
      <w:rPr/>
    </w:lvl>
    <w:lvl w:ilvl="5">
      <w:start w:val="0"/>
      <w:numFmt w:val="bullet"/>
      <w:lvlText w:val="•"/>
      <w:lvlJc w:val="left"/>
      <w:pPr>
        <w:ind w:left="5046" w:hanging="284"/>
      </w:pPr>
      <w:rPr/>
    </w:lvl>
    <w:lvl w:ilvl="6">
      <w:start w:val="0"/>
      <w:numFmt w:val="bullet"/>
      <w:lvlText w:val="•"/>
      <w:lvlJc w:val="left"/>
      <w:pPr>
        <w:ind w:left="5893" w:hanging="284"/>
      </w:pPr>
      <w:rPr/>
    </w:lvl>
    <w:lvl w:ilvl="7">
      <w:start w:val="0"/>
      <w:numFmt w:val="bullet"/>
      <w:lvlText w:val="•"/>
      <w:lvlJc w:val="left"/>
      <w:pPr>
        <w:ind w:left="6740" w:hanging="284"/>
      </w:pPr>
      <w:rPr/>
    </w:lvl>
    <w:lvl w:ilvl="8">
      <w:start w:val="0"/>
      <w:numFmt w:val="bullet"/>
      <w:lvlText w:val="•"/>
      <w:lvlJc w:val="left"/>
      <w:pPr>
        <w:ind w:left="7586" w:hanging="284"/>
      </w:pPr>
      <w:rPr/>
    </w:lvl>
  </w:abstractNum>
  <w:abstractNum w:abstractNumId="5">
    <w:lvl w:ilvl="0">
      <w:start w:val="0"/>
      <w:numFmt w:val="bullet"/>
      <w:lvlText w:val="-"/>
      <w:lvlJc w:val="left"/>
      <w:pPr>
        <w:ind w:left="820" w:hanging="360"/>
      </w:pPr>
      <w:rPr>
        <w:rFonts w:ascii="Calibri" w:cs="Calibri" w:eastAsia="Calibri" w:hAnsi="Calibri"/>
        <w:sz w:val="22"/>
        <w:szCs w:val="22"/>
      </w:rPr>
    </w:lvl>
    <w:lvl w:ilvl="1">
      <w:start w:val="0"/>
      <w:numFmt w:val="bullet"/>
      <w:lvlText w:val="•"/>
      <w:lvlJc w:val="left"/>
      <w:pPr>
        <w:ind w:left="1666" w:hanging="360"/>
      </w:pPr>
      <w:rPr/>
    </w:lvl>
    <w:lvl w:ilvl="2">
      <w:start w:val="0"/>
      <w:numFmt w:val="bullet"/>
      <w:lvlText w:val="•"/>
      <w:lvlJc w:val="left"/>
      <w:pPr>
        <w:ind w:left="2512" w:hanging="360"/>
      </w:pPr>
      <w:rPr/>
    </w:lvl>
    <w:lvl w:ilvl="3">
      <w:start w:val="0"/>
      <w:numFmt w:val="bullet"/>
      <w:lvlText w:val="•"/>
      <w:lvlJc w:val="left"/>
      <w:pPr>
        <w:ind w:left="3358" w:hanging="360"/>
      </w:pPr>
      <w:rPr/>
    </w:lvl>
    <w:lvl w:ilvl="4">
      <w:start w:val="0"/>
      <w:numFmt w:val="bullet"/>
      <w:lvlText w:val="•"/>
      <w:lvlJc w:val="left"/>
      <w:pPr>
        <w:ind w:left="4204" w:hanging="360"/>
      </w:pPr>
      <w:rPr/>
    </w:lvl>
    <w:lvl w:ilvl="5">
      <w:start w:val="0"/>
      <w:numFmt w:val="bullet"/>
      <w:lvlText w:val="•"/>
      <w:lvlJc w:val="left"/>
      <w:pPr>
        <w:ind w:left="5050" w:hanging="360"/>
      </w:pPr>
      <w:rPr/>
    </w:lvl>
    <w:lvl w:ilvl="6">
      <w:start w:val="0"/>
      <w:numFmt w:val="bullet"/>
      <w:lvlText w:val="•"/>
      <w:lvlJc w:val="left"/>
      <w:pPr>
        <w:ind w:left="5896" w:hanging="360"/>
      </w:pPr>
      <w:rPr/>
    </w:lvl>
    <w:lvl w:ilvl="7">
      <w:start w:val="0"/>
      <w:numFmt w:val="bullet"/>
      <w:lvlText w:val="•"/>
      <w:lvlJc w:val="left"/>
      <w:pPr>
        <w:ind w:left="6742" w:hanging="360"/>
      </w:pPr>
      <w:rPr/>
    </w:lvl>
    <w:lvl w:ilvl="8">
      <w:start w:val="0"/>
      <w:numFmt w:val="bullet"/>
      <w:lvlText w:val="•"/>
      <w:lvlJc w:val="left"/>
      <w:pPr>
        <w:ind w:left="7588" w:hanging="360"/>
      </w:pPr>
      <w:rPr/>
    </w:lvl>
  </w:abstractNum>
  <w:abstractNum w:abstractNumId="6">
    <w:lvl w:ilvl="0">
      <w:start w:val="9"/>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lvl w:ilvl="0">
      <w:start w:val="10"/>
      <w:numFmt w:val="decimal"/>
      <w:lvlText w:val="%1."/>
      <w:lvlJc w:val="left"/>
      <w:pPr>
        <w:ind w:left="820" w:hanging="360"/>
      </w:pPr>
      <w:rPr>
        <w:rFonts w:ascii="Garamond" w:cs="Garamond" w:eastAsia="Garamond" w:hAnsi="Garamond"/>
        <w:sz w:val="28"/>
        <w:szCs w:val="28"/>
      </w:rPr>
    </w:lvl>
    <w:lvl w:ilvl="1">
      <w:start w:val="0"/>
      <w:numFmt w:val="bullet"/>
      <w:lvlText w:val="•"/>
      <w:lvlJc w:val="left"/>
      <w:pPr>
        <w:ind w:left="1666" w:hanging="360"/>
      </w:pPr>
      <w:rPr/>
    </w:lvl>
    <w:lvl w:ilvl="2">
      <w:start w:val="0"/>
      <w:numFmt w:val="bullet"/>
      <w:lvlText w:val="•"/>
      <w:lvlJc w:val="left"/>
      <w:pPr>
        <w:ind w:left="2512" w:hanging="360"/>
      </w:pPr>
      <w:rPr/>
    </w:lvl>
    <w:lvl w:ilvl="3">
      <w:start w:val="0"/>
      <w:numFmt w:val="bullet"/>
      <w:lvlText w:val="•"/>
      <w:lvlJc w:val="left"/>
      <w:pPr>
        <w:ind w:left="3358" w:hanging="360"/>
      </w:pPr>
      <w:rPr/>
    </w:lvl>
    <w:lvl w:ilvl="4">
      <w:start w:val="0"/>
      <w:numFmt w:val="bullet"/>
      <w:lvlText w:val="•"/>
      <w:lvlJc w:val="left"/>
      <w:pPr>
        <w:ind w:left="4204" w:hanging="360"/>
      </w:pPr>
      <w:rPr/>
    </w:lvl>
    <w:lvl w:ilvl="5">
      <w:start w:val="0"/>
      <w:numFmt w:val="bullet"/>
      <w:lvlText w:val="•"/>
      <w:lvlJc w:val="left"/>
      <w:pPr>
        <w:ind w:left="5050" w:hanging="360"/>
      </w:pPr>
      <w:rPr/>
    </w:lvl>
    <w:lvl w:ilvl="6">
      <w:start w:val="0"/>
      <w:numFmt w:val="bullet"/>
      <w:lvlText w:val="•"/>
      <w:lvlJc w:val="left"/>
      <w:pPr>
        <w:ind w:left="5896" w:hanging="360"/>
      </w:pPr>
      <w:rPr/>
    </w:lvl>
    <w:lvl w:ilvl="7">
      <w:start w:val="0"/>
      <w:numFmt w:val="bullet"/>
      <w:lvlText w:val="•"/>
      <w:lvlJc w:val="left"/>
      <w:pPr>
        <w:ind w:left="6742" w:hanging="360"/>
      </w:pPr>
      <w:rPr/>
    </w:lvl>
    <w:lvl w:ilvl="8">
      <w:start w:val="0"/>
      <w:numFmt w:val="bullet"/>
      <w:lvlText w:val="•"/>
      <w:lvlJc w:val="left"/>
      <w:pPr>
        <w:ind w:left="7588" w:hanging="360"/>
      </w:pPr>
      <w:rPr/>
    </w:lvl>
  </w:abstractNum>
  <w:abstractNum w:abstractNumId="8">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9">
    <w:lvl w:ilvl="0">
      <w:start w:val="1"/>
      <w:numFmt w:val="decimal"/>
      <w:lvlText w:val="%1."/>
      <w:lvlJc w:val="left"/>
      <w:pPr>
        <w:ind w:left="814" w:hanging="357"/>
      </w:pPr>
      <w:rPr>
        <w:rFonts w:ascii="Garamond" w:cs="Garamond" w:eastAsia="Garamond" w:hAnsi="Garamond"/>
        <w:b w:val="1"/>
        <w:sz w:val="22"/>
        <w:szCs w:val="22"/>
      </w:rPr>
    </w:lvl>
    <w:lvl w:ilvl="1">
      <w:start w:val="1"/>
      <w:numFmt w:val="lowerLetter"/>
      <w:lvlText w:val="%2."/>
      <w:lvlJc w:val="left"/>
      <w:pPr>
        <w:ind w:left="1234" w:hanging="282.9999999999998"/>
      </w:pPr>
      <w:rPr>
        <w:rFonts w:ascii="Garamond" w:cs="Garamond" w:eastAsia="Garamond" w:hAnsi="Garamond"/>
        <w:sz w:val="22"/>
        <w:szCs w:val="22"/>
      </w:rPr>
    </w:lvl>
    <w:lvl w:ilvl="2">
      <w:start w:val="0"/>
      <w:numFmt w:val="bullet"/>
      <w:lvlText w:val="•"/>
      <w:lvlJc w:val="left"/>
      <w:pPr>
        <w:ind w:left="2133" w:hanging="283"/>
      </w:pPr>
      <w:rPr/>
    </w:lvl>
    <w:lvl w:ilvl="3">
      <w:start w:val="0"/>
      <w:numFmt w:val="bullet"/>
      <w:lvlText w:val="•"/>
      <w:lvlJc w:val="left"/>
      <w:pPr>
        <w:ind w:left="3026" w:hanging="283"/>
      </w:pPr>
      <w:rPr/>
    </w:lvl>
    <w:lvl w:ilvl="4">
      <w:start w:val="0"/>
      <w:numFmt w:val="bullet"/>
      <w:lvlText w:val="•"/>
      <w:lvlJc w:val="left"/>
      <w:pPr>
        <w:ind w:left="3920" w:hanging="283"/>
      </w:pPr>
      <w:rPr/>
    </w:lvl>
    <w:lvl w:ilvl="5">
      <w:start w:val="0"/>
      <w:numFmt w:val="bullet"/>
      <w:lvlText w:val="•"/>
      <w:lvlJc w:val="left"/>
      <w:pPr>
        <w:ind w:left="4813" w:hanging="283"/>
      </w:pPr>
      <w:rPr/>
    </w:lvl>
    <w:lvl w:ilvl="6">
      <w:start w:val="0"/>
      <w:numFmt w:val="bullet"/>
      <w:lvlText w:val="•"/>
      <w:lvlJc w:val="left"/>
      <w:pPr>
        <w:ind w:left="5706" w:hanging="282.9999999999991"/>
      </w:pPr>
      <w:rPr/>
    </w:lvl>
    <w:lvl w:ilvl="7">
      <w:start w:val="0"/>
      <w:numFmt w:val="bullet"/>
      <w:lvlText w:val="•"/>
      <w:lvlJc w:val="left"/>
      <w:pPr>
        <w:ind w:left="6600" w:hanging="283"/>
      </w:pPr>
      <w:rPr/>
    </w:lvl>
    <w:lvl w:ilvl="8">
      <w:start w:val="0"/>
      <w:numFmt w:val="bullet"/>
      <w:lvlText w:val="•"/>
      <w:lvlJc w:val="left"/>
      <w:pPr>
        <w:ind w:left="7493" w:hanging="283"/>
      </w:pPr>
      <w:rPr/>
    </w:lvl>
  </w:abstractNum>
  <w:abstractNum w:abstractNumId="10">
    <w:lvl w:ilvl="0">
      <w:start w:val="8"/>
      <w:numFmt w:val="decimal"/>
      <w:lvlText w:val="%1."/>
      <w:lvlJc w:val="left"/>
      <w:pPr>
        <w:ind w:left="820" w:hanging="360"/>
      </w:pPr>
      <w:rPr>
        <w:rFonts w:ascii="Garamond" w:cs="Garamond" w:eastAsia="Garamond" w:hAnsi="Garamond"/>
        <w:sz w:val="28"/>
        <w:szCs w:val="28"/>
      </w:rPr>
    </w:lvl>
    <w:lvl w:ilvl="1">
      <w:start w:val="0"/>
      <w:numFmt w:val="bullet"/>
      <w:lvlText w:val="•"/>
      <w:lvlJc w:val="left"/>
      <w:pPr>
        <w:ind w:left="1666" w:hanging="360"/>
      </w:pPr>
      <w:rPr/>
    </w:lvl>
    <w:lvl w:ilvl="2">
      <w:start w:val="0"/>
      <w:numFmt w:val="bullet"/>
      <w:lvlText w:val="•"/>
      <w:lvlJc w:val="left"/>
      <w:pPr>
        <w:ind w:left="2512" w:hanging="360"/>
      </w:pPr>
      <w:rPr/>
    </w:lvl>
    <w:lvl w:ilvl="3">
      <w:start w:val="0"/>
      <w:numFmt w:val="bullet"/>
      <w:lvlText w:val="•"/>
      <w:lvlJc w:val="left"/>
      <w:pPr>
        <w:ind w:left="3358" w:hanging="360"/>
      </w:pPr>
      <w:rPr/>
    </w:lvl>
    <w:lvl w:ilvl="4">
      <w:start w:val="0"/>
      <w:numFmt w:val="bullet"/>
      <w:lvlText w:val="•"/>
      <w:lvlJc w:val="left"/>
      <w:pPr>
        <w:ind w:left="4204" w:hanging="360"/>
      </w:pPr>
      <w:rPr/>
    </w:lvl>
    <w:lvl w:ilvl="5">
      <w:start w:val="0"/>
      <w:numFmt w:val="bullet"/>
      <w:lvlText w:val="•"/>
      <w:lvlJc w:val="left"/>
      <w:pPr>
        <w:ind w:left="5050" w:hanging="360"/>
      </w:pPr>
      <w:rPr/>
    </w:lvl>
    <w:lvl w:ilvl="6">
      <w:start w:val="0"/>
      <w:numFmt w:val="bullet"/>
      <w:lvlText w:val="•"/>
      <w:lvlJc w:val="left"/>
      <w:pPr>
        <w:ind w:left="5896" w:hanging="360"/>
      </w:pPr>
      <w:rPr/>
    </w:lvl>
    <w:lvl w:ilvl="7">
      <w:start w:val="0"/>
      <w:numFmt w:val="bullet"/>
      <w:lvlText w:val="•"/>
      <w:lvlJc w:val="left"/>
      <w:pPr>
        <w:ind w:left="6742" w:hanging="360"/>
      </w:pPr>
      <w:rPr/>
    </w:lvl>
    <w:lvl w:ilvl="8">
      <w:start w:val="0"/>
      <w:numFmt w:val="bullet"/>
      <w:lvlText w:val="•"/>
      <w:lvlJc w:val="left"/>
      <w:pPr>
        <w:ind w:left="7588" w:hanging="360"/>
      </w:pPr>
      <w:rPr/>
    </w:lvl>
  </w:abstractNum>
  <w:abstractNum w:abstractNumId="11">
    <w:lvl w:ilvl="0">
      <w:start w:val="0"/>
      <w:numFmt w:val="bullet"/>
      <w:lvlText w:val="-"/>
      <w:lvlJc w:val="left"/>
      <w:pPr>
        <w:ind w:left="666.9999999999999" w:hanging="282.99999999999983"/>
      </w:pPr>
      <w:rPr>
        <w:rFonts w:ascii="Garamond" w:cs="Garamond" w:eastAsia="Garamond" w:hAnsi="Garamond"/>
        <w:sz w:val="22"/>
        <w:szCs w:val="22"/>
      </w:rPr>
    </w:lvl>
    <w:lvl w:ilvl="1">
      <w:start w:val="0"/>
      <w:numFmt w:val="bullet"/>
      <w:lvlText w:val="•"/>
      <w:lvlJc w:val="left"/>
      <w:pPr>
        <w:ind w:left="1522" w:hanging="283.00000000000045"/>
      </w:pPr>
      <w:rPr/>
    </w:lvl>
    <w:lvl w:ilvl="2">
      <w:start w:val="0"/>
      <w:numFmt w:val="bullet"/>
      <w:lvlText w:val="•"/>
      <w:lvlJc w:val="left"/>
      <w:pPr>
        <w:ind w:left="2384" w:hanging="283"/>
      </w:pPr>
      <w:rPr/>
    </w:lvl>
    <w:lvl w:ilvl="3">
      <w:start w:val="0"/>
      <w:numFmt w:val="bullet"/>
      <w:lvlText w:val="•"/>
      <w:lvlJc w:val="left"/>
      <w:pPr>
        <w:ind w:left="3246" w:hanging="283"/>
      </w:pPr>
      <w:rPr/>
    </w:lvl>
    <w:lvl w:ilvl="4">
      <w:start w:val="0"/>
      <w:numFmt w:val="bullet"/>
      <w:lvlText w:val="•"/>
      <w:lvlJc w:val="left"/>
      <w:pPr>
        <w:ind w:left="4108" w:hanging="283"/>
      </w:pPr>
      <w:rPr/>
    </w:lvl>
    <w:lvl w:ilvl="5">
      <w:start w:val="0"/>
      <w:numFmt w:val="bullet"/>
      <w:lvlText w:val="•"/>
      <w:lvlJc w:val="left"/>
      <w:pPr>
        <w:ind w:left="4970" w:hanging="283"/>
      </w:pPr>
      <w:rPr/>
    </w:lvl>
    <w:lvl w:ilvl="6">
      <w:start w:val="0"/>
      <w:numFmt w:val="bullet"/>
      <w:lvlText w:val="•"/>
      <w:lvlJc w:val="left"/>
      <w:pPr>
        <w:ind w:left="5832" w:hanging="282.9999999999991"/>
      </w:pPr>
      <w:rPr/>
    </w:lvl>
    <w:lvl w:ilvl="7">
      <w:start w:val="0"/>
      <w:numFmt w:val="bullet"/>
      <w:lvlText w:val="•"/>
      <w:lvlJc w:val="left"/>
      <w:pPr>
        <w:ind w:left="6694" w:hanging="283"/>
      </w:pPr>
      <w:rPr/>
    </w:lvl>
    <w:lvl w:ilvl="8">
      <w:start w:val="0"/>
      <w:numFmt w:val="bullet"/>
      <w:lvlText w:val="•"/>
      <w:lvlJc w:val="left"/>
      <w:pPr>
        <w:ind w:left="7556" w:hanging="282.9999999999991"/>
      </w:pPr>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Garamond" w:cs="Garamond" w:eastAsia="Garamond" w:hAnsi="Garamond"/>
        <w:sz w:val="22"/>
        <w:szCs w:val="22"/>
        <w:lang w:val="es-ES"/>
      </w:rPr>
    </w:rPrDefault>
    <w:pPrDefault>
      <w:pPr>
        <w:widowControl w:val="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ind w:left="820" w:hanging="360"/>
    </w:pPr>
    <w:rPr>
      <w:rFonts w:ascii="Garamond" w:cs="Garamond" w:eastAsia="Garamond" w:hAnsi="Garamond"/>
      <w:sz w:val="28"/>
      <w:szCs w:val="28"/>
    </w:rPr>
  </w:style>
  <w:style w:type="paragraph" w:styleId="Heading2">
    <w:name w:val="heading 2"/>
    <w:basedOn w:val="Normal"/>
    <w:next w:val="Normal"/>
    <w:pPr>
      <w:spacing w:before="60" w:lineRule="auto"/>
      <w:ind w:left="814" w:hanging="358"/>
      <w:jc w:val="both"/>
    </w:pPr>
    <w:rPr>
      <w:rFonts w:ascii="Garamond" w:cs="Garamond" w:eastAsia="Garamond" w:hAnsi="Garamond"/>
      <w:b w:val="1"/>
      <w:sz w:val="22"/>
      <w:szCs w:val="22"/>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ind w:left="820" w:hanging="360"/>
    </w:pPr>
    <w:rPr>
      <w:rFonts w:ascii="Garamond" w:cs="Garamond" w:eastAsia="Garamond" w:hAnsi="Garamond"/>
      <w:sz w:val="28"/>
      <w:szCs w:val="28"/>
    </w:rPr>
  </w:style>
  <w:style w:type="paragraph" w:styleId="Heading2">
    <w:name w:val="heading 2"/>
    <w:basedOn w:val="Normal"/>
    <w:next w:val="Normal"/>
    <w:pPr>
      <w:spacing w:before="60" w:lineRule="auto"/>
      <w:ind w:left="814" w:hanging="358"/>
      <w:jc w:val="both"/>
    </w:pPr>
    <w:rPr>
      <w:rFonts w:ascii="Garamond" w:cs="Garamond" w:eastAsia="Garamond" w:hAnsi="Garamond"/>
      <w:b w:val="1"/>
      <w:sz w:val="22"/>
      <w:szCs w:val="22"/>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0.0" w:type="dxa"/>
        <w:bottom w:w="0.0" w:type="dxa"/>
        <w:right w:w="0.0" w:type="dxa"/>
      </w:tblCellMar>
    </w:tblPr>
  </w:style>
  <w:style w:type="table" w:styleId="Table2">
    <w:basedOn w:val="TableNormal"/>
    <w:tblPr>
      <w:tblStyleRowBandSize w:val="1"/>
      <w:tblStyleColBandSize w:val="1"/>
      <w:tblCellMar>
        <w:top w:w="0.0" w:type="dxa"/>
        <w:left w:w="0.0" w:type="dxa"/>
        <w:bottom w:w="0.0" w:type="dxa"/>
        <w:right w:w="0.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0.0" w:type="dxa"/>
        <w:bottom w:w="0.0" w:type="dxa"/>
        <w:right w:w="0.0" w:type="dxa"/>
      </w:tblCellMar>
    </w:tblPr>
  </w:style>
  <w:style w:type="table" w:styleId="Table2">
    <w:basedOn w:val="TableNormal"/>
    <w:tblPr>
      <w:tblStyleRowBandSize w:val="1"/>
      <w:tblStyleColBandSize w:val="1"/>
      <w:tblCellMar>
        <w:top w:w="0.0" w:type="dxa"/>
        <w:left w:w="0.0" w:type="dxa"/>
        <w:bottom w:w="0.0" w:type="dxa"/>
        <w:right w:w="0.0" w:type="dxa"/>
      </w:tblCellMar>
    </w:tblPr>
  </w:style>
</w:styles>
</file>

<file path=word/_rels/document.xml.rels><?xml version="1.0" encoding="UTF-8" standalone="yes"?><Relationships xmlns="http://schemas.openxmlformats.org/package/2006/relationships"><Relationship Id="rId20" Type="http://schemas.openxmlformats.org/officeDocument/2006/relationships/hyperlink" Target="https://educationendowmentfoundation.org.uk/public/files/Evaluation/Setting_up_an_Evaluation/IPE_guidance.pdf" TargetMode="External"/><Relationship Id="rId11" Type="http://schemas.openxmlformats.org/officeDocument/2006/relationships/hyperlink" Target="https://www.summaedu.org/" TargetMode="External"/><Relationship Id="rId22" Type="http://schemas.openxmlformats.org/officeDocument/2006/relationships/hyperlink" Target="mailto:dante.castillo@summaedu.org" TargetMode="External"/><Relationship Id="rId10" Type="http://schemas.openxmlformats.org/officeDocument/2006/relationships/hyperlink" Target="https://educationendowmentfoundation.org.uk/" TargetMode="External"/><Relationship Id="rId21" Type="http://schemas.openxmlformats.org/officeDocument/2006/relationships/hyperlink" Target="https://d2tic4wvo1iusb.cloudfront.net/documents/evaluation/evaluation-design/EEF_statistical_analysis_guidance_2018.pdf" TargetMode="External"/><Relationship Id="rId13" Type="http://schemas.openxmlformats.org/officeDocument/2006/relationships/footer" Target="footer1.xml"/><Relationship Id="rId12" Type="http://schemas.openxmlformats.org/officeDocument/2006/relationships/footer" Target="footer2.xml"/><Relationship Id="rId23" Type="http://schemas.openxmlformats.org/officeDocument/2006/relationships/hyperlink" Target="mailto:mariajose.sepulveda@summaedu.org"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mailto:dante.castillo@summaedu.org" TargetMode="External"/><Relationship Id="rId15" Type="http://schemas.openxmlformats.org/officeDocument/2006/relationships/hyperlink" Target="https://iris.paho.org/bitstream/handle/10665.2/18567/v38a6n11_506-514.pdf?sequence=3&amp;isAllowed=y" TargetMode="External"/><Relationship Id="rId14" Type="http://schemas.openxmlformats.org/officeDocument/2006/relationships/image" Target="media/image2.png"/><Relationship Id="rId17" Type="http://schemas.openxmlformats.org/officeDocument/2006/relationships/hyperlink" Target="http://www.summaedu.org/" TargetMode="External"/><Relationship Id="rId16" Type="http://schemas.openxmlformats.org/officeDocument/2006/relationships/hyperlink" Target="http://www.consort-statement.org/Media/Default/Downloads/Translations/Spanish_es/Spanish%20CONSORT%20Statement.pdf" TargetMode="External"/><Relationship Id="rId5" Type="http://schemas.openxmlformats.org/officeDocument/2006/relationships/styles" Target="styles.xml"/><Relationship Id="rId19" Type="http://schemas.openxmlformats.org/officeDocument/2006/relationships/hyperlink" Target="https://educationendowmentfoundation.org.uk/public/files/Evaluation/Setting_up_an_Evaluation/IPE_guidance.pdf" TargetMode="External"/><Relationship Id="rId6" Type="http://schemas.openxmlformats.org/officeDocument/2006/relationships/customXml" Target="../customXML/item1.xml"/><Relationship Id="rId18" Type="http://schemas.openxmlformats.org/officeDocument/2006/relationships/hyperlink" Target="https://educationendowmentfoundation.org.uk/public/files/Evaluation/Setting_up_an_Evaluation/IPE_guidance.pdf" TargetMode="External"/><Relationship Id="rId7" Type="http://schemas.openxmlformats.org/officeDocument/2006/relationships/image" Target="media/image1.png"/><Relationship Id="rId8" Type="http://schemas.openxmlformats.org/officeDocument/2006/relationships/hyperlink" Target="mailto:mariajose.sepulveda@summaedu.org"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Garamond-regular.ttf"/><Relationship Id="rId2" Type="http://schemas.openxmlformats.org/officeDocument/2006/relationships/font" Target="fonts/Garamond-bold.ttf"/><Relationship Id="rId3" Type="http://schemas.openxmlformats.org/officeDocument/2006/relationships/font" Target="fonts/Garamond-italic.ttf"/><Relationship Id="rId4" Type="http://schemas.openxmlformats.org/officeDocument/2006/relationships/font" Target="fonts/Garamond-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L+wR91T25636hk3P0di3aJqzXZw==">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